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4A3" w:rsidRDefault="007D14A3" w:rsidP="007D14A3">
      <w:pPr>
        <w:rPr>
          <w:b/>
          <w:bCs/>
          <w:sz w:val="32"/>
          <w:szCs w:val="32"/>
        </w:rPr>
      </w:pPr>
      <w:r w:rsidRPr="007D14A3">
        <w:rPr>
          <w:noProof/>
        </w:rPr>
        <w:drawing>
          <wp:inline distT="0" distB="0" distL="0" distR="0">
            <wp:extent cx="942975" cy="11049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42975" cy="1104900"/>
                    </a:xfrm>
                    <a:prstGeom prst="rect">
                      <a:avLst/>
                    </a:prstGeom>
                    <a:noFill/>
                    <a:ln w="9525">
                      <a:noFill/>
                      <a:miter lim="800000"/>
                      <a:headEnd/>
                      <a:tailEnd/>
                    </a:ln>
                  </pic:spPr>
                </pic:pic>
              </a:graphicData>
            </a:graphic>
          </wp:inline>
        </w:drawing>
      </w:r>
      <w:r w:rsidRPr="007D14A3">
        <w:rPr>
          <w:b/>
          <w:bCs/>
          <w:sz w:val="32"/>
          <w:szCs w:val="32"/>
        </w:rPr>
        <w:t xml:space="preserve"> </w:t>
      </w:r>
      <w:r>
        <w:rPr>
          <w:b/>
          <w:bCs/>
          <w:sz w:val="32"/>
          <w:szCs w:val="32"/>
        </w:rPr>
        <w:t xml:space="preserve">Dr. Paul L. Kelley Volunteer Academy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t xml:space="preserve">                Mr. </w:t>
      </w:r>
      <w:proofErr w:type="spellStart"/>
      <w:r>
        <w:rPr>
          <w:b/>
          <w:bCs/>
          <w:sz w:val="32"/>
          <w:szCs w:val="32"/>
        </w:rPr>
        <w:t>Wigdor</w:t>
      </w:r>
      <w:proofErr w:type="spellEnd"/>
    </w:p>
    <w:p w:rsidR="007D14A3" w:rsidRDefault="007D14A3" w:rsidP="007D14A3">
      <w:pPr>
        <w:pStyle w:val="Default"/>
        <w:rPr>
          <w:sz w:val="32"/>
          <w:szCs w:val="32"/>
        </w:rPr>
      </w:pPr>
      <w:r>
        <w:t xml:space="preserve"> </w:t>
      </w:r>
      <w:r>
        <w:rPr>
          <w:b/>
          <w:bCs/>
          <w:sz w:val="32"/>
          <w:szCs w:val="32"/>
        </w:rPr>
        <w:t xml:space="preserve">COURSE OUTCOME: </w:t>
      </w:r>
    </w:p>
    <w:p w:rsidR="007D14A3" w:rsidRPr="009920E4" w:rsidRDefault="007D14A3" w:rsidP="007D14A3">
      <w:pPr>
        <w:pStyle w:val="Default"/>
        <w:numPr>
          <w:ilvl w:val="0"/>
          <w:numId w:val="1"/>
        </w:numPr>
        <w:rPr>
          <w:sz w:val="28"/>
          <w:szCs w:val="28"/>
        </w:rPr>
      </w:pPr>
      <w:r>
        <w:rPr>
          <w:b/>
          <w:bCs/>
          <w:sz w:val="28"/>
          <w:szCs w:val="28"/>
        </w:rPr>
        <w:t xml:space="preserve">World History &amp; Geography – (1 credit) </w:t>
      </w:r>
      <w:proofErr w:type="gramStart"/>
      <w:r>
        <w:rPr>
          <w:b/>
          <w:bCs/>
          <w:sz w:val="28"/>
          <w:szCs w:val="28"/>
        </w:rPr>
        <w:t>This</w:t>
      </w:r>
      <w:proofErr w:type="gramEnd"/>
      <w:r>
        <w:rPr>
          <w:b/>
          <w:bCs/>
          <w:sz w:val="28"/>
          <w:szCs w:val="28"/>
        </w:rPr>
        <w:t xml:space="preserve"> course is an overview of world regions and representative countries, cultures, economic products, and major imports and exports. Climates and land forms are reviewed, and geographic skills are emphasized. </w:t>
      </w:r>
    </w:p>
    <w:p w:rsidR="00137CEF" w:rsidRDefault="007D14A3" w:rsidP="007D14A3">
      <w:pPr>
        <w:pStyle w:val="Default"/>
        <w:rPr>
          <w:b/>
          <w:bCs/>
          <w:sz w:val="32"/>
          <w:szCs w:val="32"/>
        </w:rPr>
      </w:pPr>
      <w:r>
        <w:rPr>
          <w:b/>
          <w:bCs/>
          <w:sz w:val="32"/>
          <w:szCs w:val="32"/>
        </w:rPr>
        <w:t>INSTRUCTION:</w:t>
      </w:r>
    </w:p>
    <w:p w:rsidR="00137CEF" w:rsidRDefault="00137CEF" w:rsidP="007D14A3">
      <w:pPr>
        <w:pStyle w:val="Default"/>
        <w:rPr>
          <w:b/>
          <w:bCs/>
          <w:sz w:val="32"/>
          <w:szCs w:val="32"/>
        </w:rPr>
      </w:pPr>
      <w:r>
        <w:rPr>
          <w:b/>
          <w:bCs/>
          <w:sz w:val="32"/>
          <w:szCs w:val="32"/>
        </w:rPr>
        <w:t xml:space="preserve">CURRICULUM:  </w:t>
      </w:r>
      <w:hyperlink r:id="rId7" w:history="1">
        <w:r w:rsidRPr="002955C5">
          <w:rPr>
            <w:rStyle w:val="Hyperlink"/>
            <w:rFonts w:cs="Calibri"/>
            <w:b/>
            <w:bCs/>
            <w:sz w:val="32"/>
            <w:szCs w:val="32"/>
          </w:rPr>
          <w:t>https://www.knoxschools.org/cms/lib/TN01917079/Centricity/Domain/1013/World%20History%20and%20Geography%20Standards.pdf</w:t>
        </w:r>
      </w:hyperlink>
    </w:p>
    <w:p w:rsidR="007D14A3" w:rsidRDefault="007D14A3" w:rsidP="007D14A3">
      <w:pPr>
        <w:pStyle w:val="Default"/>
        <w:rPr>
          <w:sz w:val="32"/>
          <w:szCs w:val="32"/>
        </w:rPr>
      </w:pPr>
      <w:r>
        <w:rPr>
          <w:b/>
          <w:bCs/>
          <w:sz w:val="32"/>
          <w:szCs w:val="32"/>
        </w:rPr>
        <w:t xml:space="preserve"> </w:t>
      </w:r>
    </w:p>
    <w:p w:rsidR="007D14A3" w:rsidRDefault="007D14A3" w:rsidP="007D14A3">
      <w:pPr>
        <w:pStyle w:val="Default"/>
        <w:numPr>
          <w:ilvl w:val="0"/>
          <w:numId w:val="2"/>
        </w:numPr>
        <w:rPr>
          <w:sz w:val="28"/>
          <w:szCs w:val="28"/>
        </w:rPr>
      </w:pPr>
      <w:r>
        <w:rPr>
          <w:b/>
          <w:bCs/>
          <w:sz w:val="28"/>
          <w:szCs w:val="28"/>
        </w:rPr>
        <w:t xml:space="preserve">Topics/Competencies/Skills Covered are those included in the curriculum above. </w:t>
      </w:r>
    </w:p>
    <w:p w:rsidR="007D14A3" w:rsidRDefault="007D14A3" w:rsidP="007D14A3">
      <w:pPr>
        <w:pStyle w:val="Default"/>
        <w:ind w:left="720" w:firstLine="720"/>
        <w:rPr>
          <w:sz w:val="28"/>
          <w:szCs w:val="28"/>
        </w:rPr>
      </w:pPr>
      <w:r>
        <w:rPr>
          <w:rFonts w:ascii="Wingdings" w:hAnsi="Wingdings" w:cs="Wingdings"/>
          <w:sz w:val="32"/>
          <w:szCs w:val="32"/>
        </w:rPr>
        <w:t></w:t>
      </w:r>
      <w:r>
        <w:rPr>
          <w:rFonts w:ascii="Wingdings" w:hAnsi="Wingdings" w:cs="Wingdings"/>
          <w:sz w:val="32"/>
          <w:szCs w:val="32"/>
        </w:rPr>
        <w:t></w:t>
      </w:r>
      <w:r w:rsidRPr="002B3CB4">
        <w:rPr>
          <w:b/>
          <w:bCs/>
          <w:sz w:val="28"/>
          <w:szCs w:val="28"/>
          <w:u w:val="single"/>
        </w:rPr>
        <w:t>General Directions &amp; Assignments</w:t>
      </w:r>
      <w:r>
        <w:rPr>
          <w:b/>
          <w:bCs/>
          <w:sz w:val="28"/>
          <w:szCs w:val="28"/>
        </w:rPr>
        <w:t xml:space="preserve"> </w:t>
      </w:r>
    </w:p>
    <w:p w:rsidR="007D14A3" w:rsidRPr="001C7E76" w:rsidRDefault="007D14A3" w:rsidP="007D14A3">
      <w:pPr>
        <w:pStyle w:val="Default"/>
        <w:numPr>
          <w:ilvl w:val="0"/>
          <w:numId w:val="2"/>
        </w:numPr>
        <w:spacing w:after="127"/>
        <w:rPr>
          <w:sz w:val="28"/>
          <w:szCs w:val="28"/>
          <w:u w:val="single"/>
        </w:rPr>
      </w:pPr>
      <w:r w:rsidRPr="001C7E76">
        <w:rPr>
          <w:b/>
          <w:bCs/>
          <w:sz w:val="28"/>
          <w:szCs w:val="28"/>
          <w:u w:val="single"/>
        </w:rPr>
        <w:t xml:space="preserve">General Pacing </w:t>
      </w:r>
    </w:p>
    <w:p w:rsidR="007D14A3" w:rsidRDefault="007D14A3" w:rsidP="007D14A3">
      <w:pPr>
        <w:pStyle w:val="Default"/>
        <w:numPr>
          <w:ilvl w:val="0"/>
          <w:numId w:val="2"/>
        </w:numPr>
        <w:spacing w:after="127"/>
        <w:rPr>
          <w:sz w:val="28"/>
          <w:szCs w:val="28"/>
        </w:rPr>
      </w:pPr>
      <w:r>
        <w:rPr>
          <w:b/>
          <w:bCs/>
          <w:sz w:val="28"/>
          <w:szCs w:val="28"/>
        </w:rPr>
        <w:t xml:space="preserve">Materials Needed – All materials needed (textbook and Canvas software) are supplied by KVA </w:t>
      </w:r>
    </w:p>
    <w:p w:rsidR="007D14A3" w:rsidRPr="001C7E76" w:rsidRDefault="007D14A3" w:rsidP="007D14A3">
      <w:pPr>
        <w:pStyle w:val="ListParagraph"/>
        <w:numPr>
          <w:ilvl w:val="0"/>
          <w:numId w:val="2"/>
        </w:numPr>
        <w:autoSpaceDE w:val="0"/>
        <w:autoSpaceDN w:val="0"/>
        <w:adjustRightInd w:val="0"/>
        <w:spacing w:after="0" w:line="240" w:lineRule="auto"/>
        <w:rPr>
          <w:rFonts w:ascii="Symbol" w:eastAsiaTheme="minorHAnsi" w:hAnsi="Symbol" w:cs="Symbol"/>
          <w:color w:val="000000"/>
          <w:sz w:val="24"/>
          <w:szCs w:val="24"/>
        </w:rPr>
      </w:pPr>
      <w:r w:rsidRPr="001C7E76">
        <w:rPr>
          <w:rFonts w:eastAsiaTheme="minorHAnsi" w:cs="Calibri"/>
          <w:b/>
          <w:bCs/>
          <w:color w:val="000000"/>
          <w:sz w:val="28"/>
          <w:szCs w:val="28"/>
        </w:rPr>
        <w:t xml:space="preserve">Fees – there are no additional fees associated with this course </w:t>
      </w:r>
    </w:p>
    <w:p w:rsidR="007D14A3" w:rsidRDefault="007D14A3" w:rsidP="007D14A3">
      <w:pPr>
        <w:pStyle w:val="Default"/>
        <w:numPr>
          <w:ilvl w:val="0"/>
          <w:numId w:val="2"/>
        </w:numPr>
        <w:spacing w:after="75"/>
        <w:rPr>
          <w:sz w:val="28"/>
          <w:szCs w:val="28"/>
        </w:rPr>
      </w:pPr>
      <w:r>
        <w:rPr>
          <w:b/>
          <w:bCs/>
          <w:sz w:val="28"/>
          <w:szCs w:val="28"/>
        </w:rPr>
        <w:t xml:space="preserve">Resources </w:t>
      </w:r>
    </w:p>
    <w:p w:rsidR="007D14A3" w:rsidRDefault="007D14A3" w:rsidP="007D14A3">
      <w:pPr>
        <w:pStyle w:val="Default"/>
        <w:spacing w:after="75"/>
        <w:ind w:left="720" w:firstLine="720"/>
        <w:rPr>
          <w:b/>
          <w:bCs/>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i/>
          <w:iCs/>
          <w:sz w:val="23"/>
          <w:szCs w:val="23"/>
        </w:rPr>
        <w:t>School-based</w:t>
      </w:r>
      <w:r>
        <w:rPr>
          <w:b/>
          <w:bCs/>
          <w:sz w:val="23"/>
          <w:szCs w:val="23"/>
        </w:rPr>
        <w:t xml:space="preserve">: </w:t>
      </w:r>
    </w:p>
    <w:p w:rsidR="007D14A3" w:rsidRDefault="007D14A3" w:rsidP="007D14A3">
      <w:pPr>
        <w:pStyle w:val="Default"/>
        <w:spacing w:after="75"/>
        <w:ind w:left="720" w:firstLine="720"/>
        <w:rPr>
          <w:b/>
          <w:bCs/>
          <w:sz w:val="23"/>
          <w:szCs w:val="23"/>
        </w:rPr>
      </w:pPr>
      <w:r>
        <w:rPr>
          <w:b/>
          <w:bCs/>
          <w:sz w:val="23"/>
          <w:szCs w:val="23"/>
        </w:rPr>
        <w:t xml:space="preserve">Textbook: Ramirez, Susan E., and Peter Stearns, and Sam </w:t>
      </w:r>
      <w:proofErr w:type="spellStart"/>
      <w:r>
        <w:rPr>
          <w:b/>
          <w:bCs/>
          <w:sz w:val="23"/>
          <w:szCs w:val="23"/>
        </w:rPr>
        <w:t>Wineberg</w:t>
      </w:r>
      <w:proofErr w:type="spellEnd"/>
      <w:r>
        <w:rPr>
          <w:b/>
          <w:bCs/>
          <w:sz w:val="23"/>
          <w:szCs w:val="23"/>
        </w:rPr>
        <w:t xml:space="preserve"> </w:t>
      </w:r>
    </w:p>
    <w:p w:rsidR="007D14A3" w:rsidRDefault="007D14A3" w:rsidP="007D14A3">
      <w:pPr>
        <w:pStyle w:val="Default"/>
        <w:spacing w:after="75"/>
        <w:ind w:left="720" w:firstLine="720"/>
        <w:rPr>
          <w:b/>
          <w:bCs/>
          <w:sz w:val="23"/>
          <w:szCs w:val="23"/>
        </w:rPr>
      </w:pPr>
      <w:r>
        <w:rPr>
          <w:b/>
          <w:bCs/>
          <w:i/>
          <w:sz w:val="23"/>
          <w:szCs w:val="23"/>
        </w:rPr>
        <w:t xml:space="preserve">World History: Human Legacy. </w:t>
      </w:r>
      <w:proofErr w:type="gramStart"/>
      <w:r>
        <w:rPr>
          <w:b/>
          <w:bCs/>
          <w:sz w:val="23"/>
          <w:szCs w:val="23"/>
        </w:rPr>
        <w:t>Holt, Rinehart and Winston, 2008.</w:t>
      </w:r>
      <w:proofErr w:type="gramEnd"/>
      <w:r>
        <w:rPr>
          <w:b/>
          <w:bCs/>
          <w:sz w:val="23"/>
          <w:szCs w:val="23"/>
        </w:rPr>
        <w:t xml:space="preserve"> Print </w:t>
      </w:r>
    </w:p>
    <w:p w:rsidR="007D14A3" w:rsidRDefault="007D14A3" w:rsidP="007D14A3">
      <w:pPr>
        <w:pStyle w:val="Default"/>
        <w:spacing w:after="75"/>
        <w:ind w:left="720" w:firstLine="720"/>
        <w:rPr>
          <w:sz w:val="22"/>
          <w:szCs w:val="22"/>
        </w:rPr>
      </w:pPr>
      <w:r>
        <w:rPr>
          <w:b/>
          <w:bCs/>
          <w:sz w:val="22"/>
          <w:szCs w:val="22"/>
        </w:rPr>
        <w:t xml:space="preserve">Canvas access </w:t>
      </w:r>
    </w:p>
    <w:p w:rsidR="007D14A3" w:rsidRDefault="007D14A3" w:rsidP="007D14A3">
      <w:pPr>
        <w:pStyle w:val="Default"/>
        <w:ind w:left="720"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i/>
          <w:iCs/>
          <w:sz w:val="23"/>
          <w:szCs w:val="23"/>
        </w:rPr>
        <w:t>Outside</w:t>
      </w:r>
      <w:r>
        <w:rPr>
          <w:b/>
          <w:bCs/>
          <w:sz w:val="23"/>
          <w:szCs w:val="23"/>
        </w:rPr>
        <w:t xml:space="preserve">: no outside materials required </w:t>
      </w:r>
    </w:p>
    <w:p w:rsidR="007D14A3" w:rsidRPr="00FF732C" w:rsidRDefault="007D14A3" w:rsidP="007D14A3">
      <w:pPr>
        <w:pStyle w:val="Default"/>
        <w:numPr>
          <w:ilvl w:val="0"/>
          <w:numId w:val="2"/>
        </w:numPr>
        <w:rPr>
          <w:sz w:val="32"/>
          <w:szCs w:val="32"/>
        </w:rPr>
      </w:pPr>
      <w:r>
        <w:rPr>
          <w:b/>
          <w:bCs/>
          <w:sz w:val="32"/>
          <w:szCs w:val="32"/>
        </w:rPr>
        <w:t xml:space="preserve">ASSESSMENT: </w:t>
      </w:r>
    </w:p>
    <w:p w:rsidR="007D14A3" w:rsidRDefault="007D14A3" w:rsidP="007D14A3">
      <w:pPr>
        <w:pStyle w:val="Default"/>
        <w:numPr>
          <w:ilvl w:val="0"/>
          <w:numId w:val="2"/>
        </w:numPr>
        <w:spacing w:after="85"/>
        <w:rPr>
          <w:sz w:val="22"/>
          <w:szCs w:val="22"/>
        </w:rPr>
      </w:pPr>
      <w:r>
        <w:rPr>
          <w:b/>
          <w:bCs/>
          <w:sz w:val="28"/>
          <w:szCs w:val="28"/>
        </w:rPr>
        <w:t xml:space="preserve">Expectations/Skills/Competencies </w:t>
      </w:r>
      <w:r>
        <w:rPr>
          <w:b/>
          <w:bCs/>
          <w:sz w:val="22"/>
          <w:szCs w:val="22"/>
        </w:rPr>
        <w:t xml:space="preserve">– All assignments and unit tests must be completed at a minimum grade of 70%. Assignments and tests must be repeated until success is achieved. The EOC can be taken only once and the grade will be part of the final grade. </w:t>
      </w:r>
    </w:p>
    <w:p w:rsidR="007D14A3" w:rsidRPr="00800FDD" w:rsidRDefault="007D14A3" w:rsidP="007D14A3">
      <w:pPr>
        <w:pStyle w:val="Default"/>
        <w:numPr>
          <w:ilvl w:val="0"/>
          <w:numId w:val="5"/>
        </w:numPr>
        <w:spacing w:after="88"/>
        <w:rPr>
          <w:sz w:val="22"/>
          <w:szCs w:val="22"/>
        </w:rPr>
      </w:pPr>
      <w:r w:rsidRPr="00800FDD">
        <w:rPr>
          <w:b/>
          <w:bCs/>
          <w:sz w:val="28"/>
          <w:szCs w:val="28"/>
        </w:rPr>
        <w:t>Grading Policy/Rubrics</w:t>
      </w:r>
      <w:r w:rsidR="00800FDD" w:rsidRPr="00800FDD">
        <w:rPr>
          <w:b/>
          <w:bCs/>
          <w:sz w:val="28"/>
          <w:szCs w:val="28"/>
        </w:rPr>
        <w:t xml:space="preserve"> </w:t>
      </w:r>
      <w:r w:rsidR="00800FDD" w:rsidRPr="00800FDD">
        <w:rPr>
          <w:rFonts w:ascii="Helvetica" w:hAnsi="Helvetica" w:cs="Arial"/>
          <w:bCs/>
        </w:rPr>
        <w:t>Assignment</w:t>
      </w:r>
      <w:r w:rsidR="004326FA">
        <w:rPr>
          <w:rFonts w:ascii="Helvetica" w:hAnsi="Helvetica" w:cs="Arial"/>
          <w:bCs/>
        </w:rPr>
        <w:t>s-40%/ Tests-4</w:t>
      </w:r>
      <w:r w:rsidR="00800FDD" w:rsidRPr="00800FDD">
        <w:rPr>
          <w:rFonts w:ascii="Helvetica" w:hAnsi="Helvetica" w:cs="Arial"/>
          <w:bCs/>
        </w:rPr>
        <w:t>5%/ EOC-15%</w:t>
      </w:r>
    </w:p>
    <w:p w:rsidR="007D14A3" w:rsidRPr="0033171E" w:rsidRDefault="007D14A3" w:rsidP="007D14A3">
      <w:pPr>
        <w:pStyle w:val="Default"/>
        <w:numPr>
          <w:ilvl w:val="0"/>
          <w:numId w:val="3"/>
        </w:numPr>
        <w:spacing w:after="88"/>
        <w:rPr>
          <w:sz w:val="22"/>
          <w:szCs w:val="22"/>
        </w:rPr>
      </w:pPr>
      <w:r w:rsidRPr="0033171E">
        <w:rPr>
          <w:b/>
          <w:bCs/>
          <w:sz w:val="28"/>
          <w:szCs w:val="28"/>
        </w:rPr>
        <w:lastRenderedPageBreak/>
        <w:t xml:space="preserve">Explanation of Assignments &amp; Projects – </w:t>
      </w:r>
      <w:r w:rsidRPr="0033171E">
        <w:rPr>
          <w:b/>
          <w:bCs/>
          <w:sz w:val="22"/>
          <w:szCs w:val="22"/>
        </w:rPr>
        <w:t xml:space="preserve">all assignments and tests will count 85% of your final grade.  The End Of Course Test will count 15% of your final grade.  </w:t>
      </w:r>
    </w:p>
    <w:p w:rsidR="007D14A3" w:rsidRPr="0033171E" w:rsidRDefault="007D14A3" w:rsidP="007D14A3">
      <w:pPr>
        <w:pStyle w:val="Default"/>
        <w:numPr>
          <w:ilvl w:val="0"/>
          <w:numId w:val="3"/>
        </w:numPr>
        <w:spacing w:after="88"/>
        <w:rPr>
          <w:sz w:val="22"/>
          <w:szCs w:val="22"/>
        </w:rPr>
      </w:pPr>
      <w:r w:rsidRPr="0033171E">
        <w:rPr>
          <w:b/>
          <w:bCs/>
          <w:sz w:val="28"/>
          <w:szCs w:val="28"/>
        </w:rPr>
        <w:t xml:space="preserve">Make-Up Work Policy/Late Work Policy – </w:t>
      </w:r>
      <w:r w:rsidRPr="0033171E">
        <w:rPr>
          <w:b/>
          <w:bCs/>
          <w:sz w:val="22"/>
          <w:szCs w:val="22"/>
        </w:rPr>
        <w:t xml:space="preserve">this is a self-paced course; therefore, the course is not complete until ALL assignments and tests are completed. </w:t>
      </w:r>
    </w:p>
    <w:p w:rsidR="007D14A3" w:rsidRPr="005F690B" w:rsidRDefault="007D14A3" w:rsidP="007D14A3">
      <w:pPr>
        <w:pStyle w:val="Default"/>
        <w:numPr>
          <w:ilvl w:val="0"/>
          <w:numId w:val="3"/>
        </w:numPr>
        <w:rPr>
          <w:sz w:val="23"/>
          <w:szCs w:val="23"/>
        </w:rPr>
      </w:pPr>
      <w:r>
        <w:rPr>
          <w:b/>
          <w:bCs/>
          <w:sz w:val="28"/>
          <w:szCs w:val="28"/>
        </w:rPr>
        <w:t xml:space="preserve">Portal Post Policy – </w:t>
      </w:r>
      <w:r>
        <w:rPr>
          <w:b/>
          <w:bCs/>
          <w:sz w:val="23"/>
          <w:szCs w:val="23"/>
        </w:rPr>
        <w:t>Grades will not be posted on the portal but will be posted in the students’ personal network folder.</w:t>
      </w:r>
    </w:p>
    <w:p w:rsidR="007D14A3" w:rsidRDefault="007D14A3" w:rsidP="007D14A3">
      <w:pPr>
        <w:pStyle w:val="Default"/>
        <w:rPr>
          <w:b/>
          <w:bCs/>
          <w:sz w:val="23"/>
          <w:szCs w:val="23"/>
        </w:rPr>
      </w:pPr>
    </w:p>
    <w:p w:rsidR="007D14A3" w:rsidRDefault="007D14A3" w:rsidP="007D14A3">
      <w:pPr>
        <w:pStyle w:val="Default"/>
        <w:rPr>
          <w:sz w:val="32"/>
          <w:szCs w:val="32"/>
        </w:rPr>
      </w:pPr>
      <w:r>
        <w:rPr>
          <w:b/>
          <w:bCs/>
          <w:sz w:val="32"/>
          <w:szCs w:val="32"/>
        </w:rPr>
        <w:t xml:space="preserve">GENERAL EXPECTATIONS: </w:t>
      </w:r>
    </w:p>
    <w:p w:rsidR="007D14A3" w:rsidRDefault="007D14A3" w:rsidP="007D14A3">
      <w:pPr>
        <w:pStyle w:val="Default"/>
        <w:numPr>
          <w:ilvl w:val="0"/>
          <w:numId w:val="4"/>
        </w:numPr>
        <w:spacing w:after="75"/>
        <w:rPr>
          <w:sz w:val="28"/>
          <w:szCs w:val="28"/>
        </w:rPr>
      </w:pPr>
      <w:r>
        <w:rPr>
          <w:b/>
          <w:bCs/>
          <w:sz w:val="28"/>
          <w:szCs w:val="28"/>
        </w:rPr>
        <w:t xml:space="preserve">Students: </w:t>
      </w:r>
    </w:p>
    <w:p w:rsidR="007D14A3" w:rsidRDefault="007D14A3" w:rsidP="007D14A3">
      <w:pPr>
        <w:pStyle w:val="Default"/>
        <w:spacing w:after="75"/>
        <w:ind w:left="12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Attendance Policy – attendance is an important part of success in this class. Poor attendance will be reflected in a general lack of progress in the class.        </w:t>
      </w:r>
    </w:p>
    <w:p w:rsidR="007D14A3" w:rsidRDefault="007D14A3" w:rsidP="007D14A3">
      <w:pPr>
        <w:pStyle w:val="Default"/>
        <w:spacing w:after="75"/>
        <w:ind w:left="1260"/>
        <w:rPr>
          <w:b/>
          <w:bCs/>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Classroom Policy/Procedures – Students are expected to be respectful and quiet while in class.    </w:t>
      </w:r>
    </w:p>
    <w:p w:rsidR="007D14A3" w:rsidRPr="00344B19" w:rsidRDefault="007D14A3" w:rsidP="007D14A3">
      <w:pPr>
        <w:pStyle w:val="Default"/>
        <w:spacing w:after="75"/>
        <w:ind w:left="1260"/>
        <w:rPr>
          <w:b/>
          <w:bCs/>
          <w:sz w:val="23"/>
          <w:szCs w:val="23"/>
        </w:rPr>
      </w:pPr>
      <w:r>
        <w:rPr>
          <w:b/>
          <w:bCs/>
          <w:sz w:val="23"/>
          <w:szCs w:val="23"/>
        </w:rPr>
        <w:tab/>
        <w:t xml:space="preserve">  Internet is to be used for internet purposes only.  Participation in class is expected.</w:t>
      </w:r>
    </w:p>
    <w:p w:rsidR="007D14A3" w:rsidRDefault="007D14A3" w:rsidP="007D14A3">
      <w:pPr>
        <w:pStyle w:val="Default"/>
        <w:spacing w:after="75"/>
        <w:ind w:left="126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Honor Code – students must do their own work. Students are not expected to give or receive answers to or from other students or copy from other sources as if it were their own work (plagiarism).  Cheating and/or plagiarism will not be tolerated!</w:t>
      </w:r>
    </w:p>
    <w:p w:rsidR="007D14A3" w:rsidRDefault="007D14A3" w:rsidP="007D14A3">
      <w:pPr>
        <w:pStyle w:val="Default"/>
        <w:numPr>
          <w:ilvl w:val="0"/>
          <w:numId w:val="4"/>
        </w:numPr>
        <w:spacing w:after="75"/>
        <w:rPr>
          <w:sz w:val="28"/>
          <w:szCs w:val="28"/>
        </w:rPr>
      </w:pPr>
      <w:r>
        <w:rPr>
          <w:b/>
          <w:bCs/>
          <w:sz w:val="28"/>
          <w:szCs w:val="28"/>
        </w:rPr>
        <w:t xml:space="preserve">Teacher: </w:t>
      </w:r>
    </w:p>
    <w:p w:rsidR="007D14A3" w:rsidRDefault="007D14A3" w:rsidP="007D14A3">
      <w:pPr>
        <w:pStyle w:val="Default"/>
        <w:spacing w:after="75"/>
        <w:ind w:left="720"/>
        <w:rPr>
          <w:sz w:val="23"/>
          <w:szCs w:val="23"/>
        </w:rPr>
      </w:pPr>
      <w:r>
        <w:rPr>
          <w:rFonts w:ascii="Courier New" w:hAnsi="Courier New" w:cs="Courier New"/>
          <w:sz w:val="23"/>
          <w:szCs w:val="23"/>
        </w:rPr>
        <w:t xml:space="preserve">    </w:t>
      </w: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Communication Strategy: </w:t>
      </w:r>
    </w:p>
    <w:p w:rsidR="007D14A3" w:rsidRDefault="007D14A3" w:rsidP="007D14A3">
      <w:pPr>
        <w:pStyle w:val="Default"/>
        <w:spacing w:after="75"/>
        <w:ind w:left="720"/>
        <w:rPr>
          <w:b/>
          <w:bCs/>
          <w:sz w:val="23"/>
          <w:szCs w:val="23"/>
        </w:rPr>
      </w:pPr>
      <w:r>
        <w:rPr>
          <w:rFonts w:ascii="Courier New" w:hAnsi="Courier New" w:cs="Courier New"/>
          <w:sz w:val="23"/>
          <w:szCs w:val="23"/>
        </w:rPr>
        <w:t xml:space="preserve">    </w:t>
      </w: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Office Hours/Contact Information/Email – students may contact me anytime </w:t>
      </w:r>
    </w:p>
    <w:p w:rsidR="007D14A3" w:rsidRDefault="007D14A3" w:rsidP="007D14A3">
      <w:pPr>
        <w:pStyle w:val="Default"/>
        <w:spacing w:after="75"/>
        <w:ind w:left="720"/>
        <w:rPr>
          <w:b/>
          <w:bCs/>
          <w:sz w:val="23"/>
          <w:szCs w:val="23"/>
        </w:rPr>
      </w:pPr>
      <w:r>
        <w:rPr>
          <w:b/>
          <w:bCs/>
          <w:sz w:val="23"/>
          <w:szCs w:val="23"/>
        </w:rPr>
        <w:tab/>
        <w:t xml:space="preserve">  </w:t>
      </w:r>
      <w:proofErr w:type="gramStart"/>
      <w:r>
        <w:rPr>
          <w:b/>
          <w:bCs/>
          <w:sz w:val="23"/>
          <w:szCs w:val="23"/>
        </w:rPr>
        <w:t>during</w:t>
      </w:r>
      <w:proofErr w:type="gramEnd"/>
      <w:r>
        <w:rPr>
          <w:b/>
          <w:bCs/>
          <w:sz w:val="23"/>
          <w:szCs w:val="23"/>
        </w:rPr>
        <w:t xml:space="preserve"> school hours.     </w:t>
      </w:r>
    </w:p>
    <w:p w:rsidR="007D14A3" w:rsidRDefault="007D14A3" w:rsidP="007D14A3">
      <w:pPr>
        <w:pStyle w:val="Default"/>
        <w:spacing w:after="75"/>
        <w:ind w:left="720"/>
        <w:rPr>
          <w:sz w:val="23"/>
          <w:szCs w:val="23"/>
        </w:rPr>
      </w:pPr>
      <w:r>
        <w:rPr>
          <w:b/>
          <w:bCs/>
          <w:sz w:val="23"/>
          <w:szCs w:val="23"/>
        </w:rPr>
        <w:tab/>
        <w:t xml:space="preserve">  Email is </w:t>
      </w:r>
      <w:hyperlink r:id="rId8" w:history="1">
        <w:r w:rsidRPr="0087445D">
          <w:rPr>
            <w:rStyle w:val="Hyperlink"/>
            <w:b/>
            <w:bCs/>
            <w:sz w:val="23"/>
            <w:szCs w:val="23"/>
          </w:rPr>
          <w:t>jon.wigdor@knoxschools.org</w:t>
        </w:r>
      </w:hyperlink>
      <w:r>
        <w:rPr>
          <w:b/>
          <w:bCs/>
          <w:sz w:val="23"/>
          <w:szCs w:val="23"/>
        </w:rPr>
        <w:t xml:space="preserve"> </w:t>
      </w:r>
      <w:r>
        <w:rPr>
          <w:b/>
          <w:bCs/>
          <w:sz w:val="23"/>
          <w:szCs w:val="23"/>
        </w:rPr>
        <w:tab/>
        <w:t xml:space="preserve">Phone is (865) 362-6801 </w:t>
      </w:r>
    </w:p>
    <w:p w:rsidR="007D14A3" w:rsidRDefault="007D14A3" w:rsidP="007D14A3">
      <w:pPr>
        <w:autoSpaceDE w:val="0"/>
        <w:autoSpaceDN w:val="0"/>
        <w:adjustRightInd w:val="0"/>
        <w:spacing w:after="0" w:line="240" w:lineRule="auto"/>
        <w:rPr>
          <w:rFonts w:cs="Calibri"/>
          <w:b/>
          <w:bCs/>
          <w:color w:val="000000"/>
          <w:sz w:val="23"/>
          <w:szCs w:val="23"/>
        </w:rPr>
      </w:pPr>
      <w:r>
        <w:rPr>
          <w:rFonts w:ascii="Courier New" w:hAnsi="Courier New" w:cs="Courier New"/>
          <w:color w:val="000000"/>
          <w:sz w:val="23"/>
          <w:szCs w:val="23"/>
        </w:rPr>
        <w:t xml:space="preserve">         </w:t>
      </w:r>
      <w:proofErr w:type="gramStart"/>
      <w:r w:rsidRPr="00684E46">
        <w:rPr>
          <w:rFonts w:ascii="Courier New" w:hAnsi="Courier New" w:cs="Courier New"/>
          <w:color w:val="000000"/>
          <w:sz w:val="23"/>
          <w:szCs w:val="23"/>
        </w:rPr>
        <w:t>o</w:t>
      </w:r>
      <w:proofErr w:type="gramEnd"/>
      <w:r w:rsidRPr="00684E46">
        <w:rPr>
          <w:rFonts w:ascii="Courier New" w:hAnsi="Courier New" w:cs="Courier New"/>
          <w:color w:val="000000"/>
          <w:sz w:val="23"/>
          <w:szCs w:val="23"/>
        </w:rPr>
        <w:t xml:space="preserve"> </w:t>
      </w:r>
      <w:r w:rsidRPr="00684E46">
        <w:rPr>
          <w:rFonts w:cs="Calibri"/>
          <w:b/>
          <w:bCs/>
          <w:color w:val="000000"/>
          <w:sz w:val="23"/>
          <w:szCs w:val="23"/>
        </w:rPr>
        <w:t xml:space="preserve">Intervention Strategy – tutoring, extra help, are available: just ask. </w:t>
      </w:r>
    </w:p>
    <w:p w:rsidR="007D14A3" w:rsidRDefault="007D14A3" w:rsidP="007D14A3">
      <w:pPr>
        <w:autoSpaceDE w:val="0"/>
        <w:autoSpaceDN w:val="0"/>
        <w:adjustRightInd w:val="0"/>
        <w:spacing w:after="0" w:line="240" w:lineRule="auto"/>
        <w:rPr>
          <w:b/>
          <w:sz w:val="24"/>
          <w:szCs w:val="24"/>
          <w:u w:val="single"/>
        </w:rPr>
      </w:pPr>
    </w:p>
    <w:p w:rsidR="007D14A3" w:rsidRDefault="007D14A3" w:rsidP="007D14A3">
      <w:pPr>
        <w:autoSpaceDE w:val="0"/>
        <w:autoSpaceDN w:val="0"/>
        <w:adjustRightInd w:val="0"/>
        <w:spacing w:after="0" w:line="240" w:lineRule="auto"/>
        <w:rPr>
          <w:sz w:val="24"/>
          <w:szCs w:val="24"/>
        </w:rPr>
      </w:pPr>
      <w:r w:rsidRPr="00B60944">
        <w:rPr>
          <w:b/>
          <w:sz w:val="24"/>
          <w:szCs w:val="24"/>
          <w:u w:val="single"/>
        </w:rPr>
        <w:t>Board Policy I-431 Issued: 7/95 Revised 6/08</w:t>
      </w:r>
      <w:r w:rsidRPr="00B60944">
        <w:rPr>
          <w:sz w:val="24"/>
          <w:szCs w:val="24"/>
        </w:rPr>
        <w:t xml:space="preserve"> The Board affirms that it is essential that the teaching about religion—and not of a religion be conducted in a factual, objective, and respectful manner in accordance with the following: 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KCS C &amp; I Department PK-12 Syllabus/Parent Communication Guidelines Page 3 of 3 Student-initiated expressions to questions or assignments which reflect their beliefs or non-beliefs about a religious theme shall be accommodated. For example, students are free to express religious belief or non-belief in compositions, art forms, music, speech, and debate. </w:t>
      </w:r>
    </w:p>
    <w:p w:rsidR="007D14A3" w:rsidRDefault="007D14A3" w:rsidP="007D14A3">
      <w:pPr>
        <w:pStyle w:val="Default"/>
        <w:rPr>
          <w:sz w:val="28"/>
          <w:szCs w:val="28"/>
        </w:rPr>
      </w:pPr>
    </w:p>
    <w:p w:rsidR="007D14A3" w:rsidRDefault="007D14A3" w:rsidP="007D14A3">
      <w:pPr>
        <w:pStyle w:val="Default"/>
        <w:rPr>
          <w:sz w:val="28"/>
          <w:szCs w:val="28"/>
        </w:rPr>
      </w:pPr>
    </w:p>
    <w:tbl>
      <w:tblPr>
        <w:tblW w:w="10230" w:type="dxa"/>
        <w:tblBorders>
          <w:top w:val="nil"/>
          <w:left w:val="nil"/>
          <w:bottom w:val="nil"/>
          <w:right w:val="nil"/>
        </w:tblBorders>
        <w:tblLayout w:type="fixed"/>
        <w:tblLook w:val="0000"/>
      </w:tblPr>
      <w:tblGrid>
        <w:gridCol w:w="1035"/>
        <w:gridCol w:w="504"/>
        <w:gridCol w:w="505"/>
        <w:gridCol w:w="1036"/>
        <w:gridCol w:w="1010"/>
        <w:gridCol w:w="520"/>
        <w:gridCol w:w="11"/>
        <w:gridCol w:w="1514"/>
        <w:gridCol w:w="26"/>
        <w:gridCol w:w="1540"/>
        <w:gridCol w:w="479"/>
        <w:gridCol w:w="1062"/>
        <w:gridCol w:w="988"/>
      </w:tblGrid>
      <w:tr w:rsidR="007D14A3" w:rsidTr="007D291D">
        <w:trPr>
          <w:trHeight w:val="377"/>
        </w:trPr>
        <w:tc>
          <w:tcPr>
            <w:tcW w:w="10230" w:type="dxa"/>
            <w:gridSpan w:val="13"/>
          </w:tcPr>
          <w:p w:rsidR="007D14A3" w:rsidRDefault="007D14A3" w:rsidP="007D291D">
            <w:pPr>
              <w:pStyle w:val="Default"/>
              <w:rPr>
                <w:sz w:val="22"/>
                <w:szCs w:val="22"/>
              </w:rPr>
            </w:pPr>
            <w:r>
              <w:rPr>
                <w:sz w:val="22"/>
                <w:szCs w:val="22"/>
              </w:rPr>
              <w:lastRenderedPageBreak/>
              <w:t xml:space="preserve">This is a self-paced course. This pacing chart represents the maximum time you should spend on this course. The motivated student should be able to complete the course even faster. If you are behind this pacing schedule check with your teacher. </w:t>
            </w:r>
          </w:p>
        </w:tc>
      </w:tr>
      <w:tr w:rsidR="007D14A3" w:rsidTr="007D291D">
        <w:trPr>
          <w:trHeight w:val="244"/>
        </w:trPr>
        <w:tc>
          <w:tcPr>
            <w:tcW w:w="10230" w:type="dxa"/>
            <w:gridSpan w:val="13"/>
          </w:tcPr>
          <w:p w:rsidR="007D14A3" w:rsidRDefault="007D14A3" w:rsidP="007D291D">
            <w:pPr>
              <w:pStyle w:val="Default"/>
              <w:rPr>
                <w:sz w:val="22"/>
                <w:szCs w:val="22"/>
              </w:rPr>
            </w:pPr>
            <w:r>
              <w:rPr>
                <w:sz w:val="22"/>
                <w:szCs w:val="22"/>
              </w:rPr>
              <w:t xml:space="preserve">World History &amp; Geography Pacing </w:t>
            </w:r>
          </w:p>
          <w:p w:rsidR="007D14A3" w:rsidRDefault="007D14A3" w:rsidP="007D291D">
            <w:pPr>
              <w:pStyle w:val="Default"/>
              <w:rPr>
                <w:sz w:val="22"/>
                <w:szCs w:val="22"/>
              </w:rPr>
            </w:pPr>
            <w:r>
              <w:rPr>
                <w:sz w:val="22"/>
                <w:szCs w:val="22"/>
              </w:rPr>
              <w:t xml:space="preserve">Textbook: </w:t>
            </w:r>
            <w:r w:rsidRPr="004E50BC">
              <w:rPr>
                <w:bCs/>
                <w:i/>
                <w:sz w:val="23"/>
                <w:szCs w:val="23"/>
              </w:rPr>
              <w:t xml:space="preserve">World History: Human Legacy. </w:t>
            </w:r>
            <w:r w:rsidRPr="004E50BC">
              <w:rPr>
                <w:bCs/>
                <w:sz w:val="23"/>
                <w:szCs w:val="23"/>
              </w:rPr>
              <w:t>Holt, Rinehart and Winston</w:t>
            </w:r>
            <w:r>
              <w:rPr>
                <w:sz w:val="22"/>
                <w:szCs w:val="22"/>
              </w:rPr>
              <w:t xml:space="preserve">  </w:t>
            </w:r>
          </w:p>
        </w:tc>
      </w:tr>
      <w:tr w:rsidR="007D14A3" w:rsidTr="007D291D">
        <w:trPr>
          <w:trHeight w:val="524"/>
        </w:trPr>
        <w:tc>
          <w:tcPr>
            <w:tcW w:w="2046" w:type="dxa"/>
            <w:gridSpan w:val="3"/>
          </w:tcPr>
          <w:p w:rsidR="007D14A3" w:rsidRDefault="007D14A3" w:rsidP="007D291D">
            <w:pPr>
              <w:pStyle w:val="Default"/>
              <w:rPr>
                <w:sz w:val="16"/>
                <w:szCs w:val="16"/>
              </w:rPr>
            </w:pPr>
            <w:r>
              <w:rPr>
                <w:sz w:val="16"/>
                <w:szCs w:val="16"/>
              </w:rPr>
              <w:t xml:space="preserve">Monday </w:t>
            </w:r>
          </w:p>
          <w:p w:rsidR="007D14A3" w:rsidRDefault="007D14A3" w:rsidP="007D291D">
            <w:pPr>
              <w:pStyle w:val="Default"/>
              <w:rPr>
                <w:sz w:val="16"/>
                <w:szCs w:val="16"/>
              </w:rPr>
            </w:pPr>
            <w:r>
              <w:rPr>
                <w:sz w:val="16"/>
                <w:szCs w:val="16"/>
              </w:rPr>
              <w:t xml:space="preserve">(Day 1 – could be any day of the week) </w:t>
            </w:r>
          </w:p>
        </w:tc>
        <w:tc>
          <w:tcPr>
            <w:tcW w:w="2046" w:type="dxa"/>
            <w:gridSpan w:val="2"/>
          </w:tcPr>
          <w:p w:rsidR="007D14A3" w:rsidRDefault="007D14A3" w:rsidP="007D291D">
            <w:pPr>
              <w:pStyle w:val="Default"/>
              <w:rPr>
                <w:sz w:val="16"/>
                <w:szCs w:val="16"/>
              </w:rPr>
            </w:pPr>
            <w:r>
              <w:rPr>
                <w:sz w:val="16"/>
                <w:szCs w:val="16"/>
              </w:rPr>
              <w:t xml:space="preserve">Tuesday </w:t>
            </w:r>
          </w:p>
          <w:p w:rsidR="007D14A3" w:rsidRDefault="007D14A3" w:rsidP="007D291D">
            <w:pPr>
              <w:pStyle w:val="Default"/>
              <w:rPr>
                <w:sz w:val="16"/>
                <w:szCs w:val="16"/>
              </w:rPr>
            </w:pPr>
            <w:r>
              <w:rPr>
                <w:sz w:val="16"/>
                <w:szCs w:val="16"/>
              </w:rPr>
              <w:t xml:space="preserve">(Day 2 – could be any day of the week) </w:t>
            </w:r>
          </w:p>
        </w:tc>
        <w:tc>
          <w:tcPr>
            <w:tcW w:w="2046" w:type="dxa"/>
            <w:gridSpan w:val="3"/>
          </w:tcPr>
          <w:p w:rsidR="007D14A3" w:rsidRDefault="007D14A3" w:rsidP="007D291D">
            <w:pPr>
              <w:pStyle w:val="Default"/>
              <w:rPr>
                <w:sz w:val="16"/>
                <w:szCs w:val="16"/>
              </w:rPr>
            </w:pPr>
            <w:r>
              <w:rPr>
                <w:sz w:val="16"/>
                <w:szCs w:val="16"/>
              </w:rPr>
              <w:t xml:space="preserve">Wednesday </w:t>
            </w:r>
          </w:p>
          <w:p w:rsidR="007D14A3" w:rsidRDefault="007D14A3" w:rsidP="007D291D">
            <w:pPr>
              <w:pStyle w:val="Default"/>
              <w:rPr>
                <w:sz w:val="16"/>
                <w:szCs w:val="16"/>
              </w:rPr>
            </w:pPr>
            <w:r>
              <w:rPr>
                <w:sz w:val="16"/>
                <w:szCs w:val="16"/>
              </w:rPr>
              <w:t xml:space="preserve">(Day 3 – could be any day of the week) </w:t>
            </w:r>
          </w:p>
        </w:tc>
        <w:tc>
          <w:tcPr>
            <w:tcW w:w="2046" w:type="dxa"/>
            <w:gridSpan w:val="3"/>
          </w:tcPr>
          <w:p w:rsidR="007D14A3" w:rsidRDefault="007D14A3" w:rsidP="007D291D">
            <w:pPr>
              <w:pStyle w:val="Default"/>
              <w:rPr>
                <w:sz w:val="16"/>
                <w:szCs w:val="16"/>
              </w:rPr>
            </w:pPr>
            <w:r>
              <w:rPr>
                <w:sz w:val="16"/>
                <w:szCs w:val="16"/>
              </w:rPr>
              <w:t xml:space="preserve">Thursday </w:t>
            </w:r>
          </w:p>
          <w:p w:rsidR="007D14A3" w:rsidRDefault="007D14A3" w:rsidP="007D291D">
            <w:pPr>
              <w:pStyle w:val="Default"/>
              <w:rPr>
                <w:sz w:val="16"/>
                <w:szCs w:val="16"/>
              </w:rPr>
            </w:pPr>
            <w:r>
              <w:rPr>
                <w:sz w:val="16"/>
                <w:szCs w:val="16"/>
              </w:rPr>
              <w:t xml:space="preserve">(Day 4 – could be any day of the week) </w:t>
            </w:r>
          </w:p>
        </w:tc>
        <w:tc>
          <w:tcPr>
            <w:tcW w:w="2046" w:type="dxa"/>
            <w:gridSpan w:val="2"/>
          </w:tcPr>
          <w:p w:rsidR="007D14A3" w:rsidRDefault="007D14A3" w:rsidP="007D291D">
            <w:pPr>
              <w:pStyle w:val="Default"/>
              <w:rPr>
                <w:sz w:val="16"/>
                <w:szCs w:val="16"/>
              </w:rPr>
            </w:pPr>
            <w:r>
              <w:rPr>
                <w:sz w:val="16"/>
                <w:szCs w:val="16"/>
              </w:rPr>
              <w:t xml:space="preserve">Friday </w:t>
            </w:r>
          </w:p>
          <w:p w:rsidR="007D14A3" w:rsidRDefault="007D14A3" w:rsidP="007D291D">
            <w:pPr>
              <w:pStyle w:val="Default"/>
              <w:rPr>
                <w:sz w:val="16"/>
                <w:szCs w:val="16"/>
              </w:rPr>
            </w:pPr>
            <w:r>
              <w:rPr>
                <w:sz w:val="16"/>
                <w:szCs w:val="16"/>
              </w:rPr>
              <w:t xml:space="preserve">(Day 5 – could be any day of the week) </w:t>
            </w:r>
          </w:p>
        </w:tc>
      </w:tr>
      <w:tr w:rsidR="007D14A3" w:rsidTr="007D291D">
        <w:trPr>
          <w:gridAfter w:val="1"/>
          <w:wAfter w:w="984" w:type="dxa"/>
          <w:trHeight w:val="542"/>
        </w:trPr>
        <w:tc>
          <w:tcPr>
            <w:tcW w:w="1541" w:type="dxa"/>
            <w:gridSpan w:val="2"/>
          </w:tcPr>
          <w:p w:rsidR="007D14A3" w:rsidRDefault="007D14A3" w:rsidP="007D291D">
            <w:pPr>
              <w:pStyle w:val="Default"/>
              <w:rPr>
                <w:sz w:val="22"/>
                <w:szCs w:val="22"/>
              </w:rPr>
            </w:pPr>
            <w:r>
              <w:rPr>
                <w:sz w:val="22"/>
                <w:szCs w:val="22"/>
              </w:rPr>
              <w:t xml:space="preserve">1 </w:t>
            </w:r>
          </w:p>
        </w:tc>
        <w:tc>
          <w:tcPr>
            <w:tcW w:w="1541" w:type="dxa"/>
            <w:gridSpan w:val="2"/>
          </w:tcPr>
          <w:p w:rsidR="007D14A3" w:rsidRDefault="007D14A3" w:rsidP="007D291D">
            <w:pPr>
              <w:pStyle w:val="Default"/>
              <w:rPr>
                <w:sz w:val="18"/>
                <w:szCs w:val="18"/>
              </w:rPr>
            </w:pPr>
            <w:r>
              <w:rPr>
                <w:sz w:val="18"/>
                <w:szCs w:val="18"/>
              </w:rPr>
              <w:t>Day 1-Module 1</w:t>
            </w:r>
          </w:p>
          <w:p w:rsidR="007D14A3" w:rsidRDefault="007D14A3" w:rsidP="007D291D">
            <w:pPr>
              <w:pStyle w:val="Default"/>
              <w:rPr>
                <w:sz w:val="18"/>
                <w:szCs w:val="18"/>
              </w:rPr>
            </w:pPr>
            <w:r>
              <w:rPr>
                <w:sz w:val="18"/>
                <w:szCs w:val="18"/>
              </w:rPr>
              <w:t>Vocabulary 1</w:t>
            </w:r>
          </w:p>
          <w:p w:rsidR="007D14A3" w:rsidRDefault="007D14A3" w:rsidP="007D291D">
            <w:pPr>
              <w:pStyle w:val="Default"/>
              <w:rPr>
                <w:sz w:val="18"/>
                <w:szCs w:val="18"/>
              </w:rPr>
            </w:pPr>
            <w:r>
              <w:rPr>
                <w:sz w:val="18"/>
                <w:szCs w:val="18"/>
              </w:rPr>
              <w:t xml:space="preserve">Important Figures 1 </w:t>
            </w:r>
          </w:p>
        </w:tc>
        <w:tc>
          <w:tcPr>
            <w:tcW w:w="1541" w:type="dxa"/>
            <w:gridSpan w:val="3"/>
          </w:tcPr>
          <w:p w:rsidR="007D14A3" w:rsidRDefault="007D14A3" w:rsidP="007D291D">
            <w:pPr>
              <w:pStyle w:val="Default"/>
              <w:rPr>
                <w:sz w:val="18"/>
                <w:szCs w:val="18"/>
              </w:rPr>
            </w:pPr>
            <w:r>
              <w:rPr>
                <w:sz w:val="18"/>
                <w:szCs w:val="18"/>
              </w:rPr>
              <w:t>Day 2-Module 1</w:t>
            </w:r>
          </w:p>
          <w:p w:rsidR="007D14A3" w:rsidRDefault="0077417C" w:rsidP="0077417C">
            <w:pPr>
              <w:pStyle w:val="Default"/>
              <w:rPr>
                <w:sz w:val="18"/>
                <w:szCs w:val="18"/>
              </w:rPr>
            </w:pPr>
            <w:r>
              <w:rPr>
                <w:sz w:val="18"/>
                <w:szCs w:val="18"/>
              </w:rPr>
              <w:t xml:space="preserve">Age of Enlightenment </w:t>
            </w:r>
            <w:r w:rsidR="007D14A3">
              <w:rPr>
                <w:sz w:val="18"/>
                <w:szCs w:val="18"/>
              </w:rPr>
              <w:t xml:space="preserve">ppt. &amp; </w:t>
            </w:r>
            <w:proofErr w:type="spellStart"/>
            <w:r w:rsidR="007D14A3">
              <w:rPr>
                <w:sz w:val="18"/>
                <w:szCs w:val="18"/>
              </w:rPr>
              <w:t>wksht</w:t>
            </w:r>
            <w:proofErr w:type="spellEnd"/>
            <w:r w:rsidR="007D14A3">
              <w:rPr>
                <w:sz w:val="18"/>
                <w:szCs w:val="18"/>
              </w:rPr>
              <w:t xml:space="preserve">.  </w:t>
            </w:r>
          </w:p>
        </w:tc>
        <w:tc>
          <w:tcPr>
            <w:tcW w:w="1541" w:type="dxa"/>
            <w:gridSpan w:val="2"/>
          </w:tcPr>
          <w:p w:rsidR="007D14A3" w:rsidRDefault="007D14A3" w:rsidP="007D14A3">
            <w:pPr>
              <w:pStyle w:val="Default"/>
              <w:rPr>
                <w:sz w:val="18"/>
                <w:szCs w:val="18"/>
              </w:rPr>
            </w:pPr>
            <w:r>
              <w:rPr>
                <w:sz w:val="18"/>
                <w:szCs w:val="18"/>
              </w:rPr>
              <w:t xml:space="preserve">Day 3-Module 1 </w:t>
            </w:r>
            <w:r w:rsidR="0077417C">
              <w:rPr>
                <w:sz w:val="18"/>
                <w:szCs w:val="18"/>
              </w:rPr>
              <w:t xml:space="preserve">Finish Age of Enlightenment ppt. &amp; </w:t>
            </w:r>
            <w:proofErr w:type="spellStart"/>
            <w:r w:rsidR="0077417C">
              <w:rPr>
                <w:sz w:val="18"/>
                <w:szCs w:val="18"/>
              </w:rPr>
              <w:t>wksht</w:t>
            </w:r>
            <w:proofErr w:type="spellEnd"/>
            <w:r w:rsidR="0077417C">
              <w:rPr>
                <w:sz w:val="18"/>
                <w:szCs w:val="18"/>
              </w:rPr>
              <w:t xml:space="preserve">. </w:t>
            </w:r>
            <w:r>
              <w:rPr>
                <w:sz w:val="18"/>
                <w:szCs w:val="18"/>
              </w:rPr>
              <w:t xml:space="preserve"> </w:t>
            </w:r>
          </w:p>
        </w:tc>
        <w:tc>
          <w:tcPr>
            <w:tcW w:w="1541" w:type="dxa"/>
          </w:tcPr>
          <w:p w:rsidR="007D14A3" w:rsidRDefault="007D14A3" w:rsidP="007D291D">
            <w:pPr>
              <w:pStyle w:val="Default"/>
              <w:rPr>
                <w:sz w:val="18"/>
                <w:szCs w:val="18"/>
              </w:rPr>
            </w:pPr>
            <w:r>
              <w:rPr>
                <w:sz w:val="18"/>
                <w:szCs w:val="18"/>
              </w:rPr>
              <w:t>Day 4</w:t>
            </w:r>
            <w:r w:rsidR="0077417C">
              <w:rPr>
                <w:sz w:val="18"/>
                <w:szCs w:val="18"/>
              </w:rPr>
              <w:t>-Module 1</w:t>
            </w:r>
            <w:r>
              <w:rPr>
                <w:sz w:val="18"/>
                <w:szCs w:val="18"/>
              </w:rPr>
              <w:t xml:space="preserve"> </w:t>
            </w:r>
          </w:p>
          <w:p w:rsidR="007D14A3" w:rsidRDefault="0077417C" w:rsidP="0077417C">
            <w:pPr>
              <w:pStyle w:val="Default"/>
              <w:rPr>
                <w:sz w:val="18"/>
                <w:szCs w:val="18"/>
              </w:rPr>
            </w:pPr>
            <w:r>
              <w:rPr>
                <w:sz w:val="18"/>
                <w:szCs w:val="18"/>
              </w:rPr>
              <w:t xml:space="preserve">French Revolution ppt.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gridSpan w:val="2"/>
          </w:tcPr>
          <w:p w:rsidR="007D14A3" w:rsidRDefault="007D14A3" w:rsidP="007D291D">
            <w:pPr>
              <w:pStyle w:val="Default"/>
              <w:rPr>
                <w:sz w:val="18"/>
                <w:szCs w:val="18"/>
              </w:rPr>
            </w:pPr>
            <w:r>
              <w:rPr>
                <w:sz w:val="18"/>
                <w:szCs w:val="18"/>
              </w:rPr>
              <w:t>Day 5</w:t>
            </w:r>
            <w:r w:rsidR="0077417C">
              <w:rPr>
                <w:sz w:val="18"/>
                <w:szCs w:val="18"/>
              </w:rPr>
              <w:t>-Module 1</w:t>
            </w:r>
            <w:r>
              <w:rPr>
                <w:sz w:val="18"/>
                <w:szCs w:val="18"/>
              </w:rPr>
              <w:t xml:space="preserve"> </w:t>
            </w:r>
          </w:p>
          <w:p w:rsidR="007D14A3" w:rsidRDefault="0077417C" w:rsidP="0077417C">
            <w:pPr>
              <w:pStyle w:val="Default"/>
              <w:rPr>
                <w:sz w:val="18"/>
                <w:szCs w:val="18"/>
              </w:rPr>
            </w:pPr>
            <w:r>
              <w:rPr>
                <w:sz w:val="18"/>
                <w:szCs w:val="18"/>
              </w:rPr>
              <w:t xml:space="preserve">Finish French Revolution ppt. &amp; </w:t>
            </w:r>
            <w:proofErr w:type="spellStart"/>
            <w:r>
              <w:rPr>
                <w:sz w:val="18"/>
                <w:szCs w:val="18"/>
              </w:rPr>
              <w:t>wksht</w:t>
            </w:r>
            <w:proofErr w:type="spellEnd"/>
            <w:r>
              <w:rPr>
                <w:sz w:val="18"/>
                <w:szCs w:val="18"/>
              </w:rPr>
              <w:t xml:space="preserve">. Map act. </w:t>
            </w:r>
            <w:r w:rsidR="007D14A3">
              <w:rPr>
                <w:sz w:val="18"/>
                <w:szCs w:val="18"/>
              </w:rPr>
              <w:t xml:space="preserve"> </w:t>
            </w:r>
          </w:p>
        </w:tc>
      </w:tr>
      <w:tr w:rsidR="007D14A3" w:rsidTr="007D291D">
        <w:trPr>
          <w:gridAfter w:val="1"/>
          <w:wAfter w:w="984" w:type="dxa"/>
          <w:trHeight w:val="542"/>
        </w:trPr>
        <w:tc>
          <w:tcPr>
            <w:tcW w:w="1541" w:type="dxa"/>
            <w:gridSpan w:val="2"/>
            <w:tcBorders>
              <w:left w:val="nil"/>
              <w:bottom w:val="nil"/>
            </w:tcBorders>
          </w:tcPr>
          <w:p w:rsidR="007D14A3" w:rsidRDefault="007D14A3" w:rsidP="007D291D">
            <w:pPr>
              <w:pStyle w:val="Default"/>
              <w:rPr>
                <w:sz w:val="22"/>
                <w:szCs w:val="22"/>
              </w:rPr>
            </w:pPr>
            <w:r>
              <w:rPr>
                <w:sz w:val="22"/>
                <w:szCs w:val="22"/>
              </w:rPr>
              <w:t xml:space="preserve">2 </w:t>
            </w:r>
          </w:p>
        </w:tc>
        <w:tc>
          <w:tcPr>
            <w:tcW w:w="1541" w:type="dxa"/>
            <w:gridSpan w:val="2"/>
            <w:tcBorders>
              <w:bottom w:val="nil"/>
            </w:tcBorders>
          </w:tcPr>
          <w:p w:rsidR="007D14A3" w:rsidRDefault="007D14A3" w:rsidP="007D291D">
            <w:pPr>
              <w:pStyle w:val="Default"/>
              <w:rPr>
                <w:sz w:val="18"/>
                <w:szCs w:val="18"/>
              </w:rPr>
            </w:pPr>
            <w:r>
              <w:rPr>
                <w:sz w:val="18"/>
                <w:szCs w:val="18"/>
              </w:rPr>
              <w:t>Day 6</w:t>
            </w:r>
            <w:r w:rsidR="0077417C">
              <w:rPr>
                <w:sz w:val="18"/>
                <w:szCs w:val="18"/>
              </w:rPr>
              <w:t>-Module 1</w:t>
            </w:r>
            <w:r>
              <w:rPr>
                <w:sz w:val="18"/>
                <w:szCs w:val="18"/>
              </w:rPr>
              <w:t xml:space="preserve"> </w:t>
            </w:r>
          </w:p>
          <w:p w:rsidR="007D14A3" w:rsidRDefault="0077417C" w:rsidP="0077417C">
            <w:pPr>
              <w:pStyle w:val="Default"/>
              <w:rPr>
                <w:sz w:val="18"/>
                <w:szCs w:val="18"/>
              </w:rPr>
            </w:pPr>
            <w:r>
              <w:rPr>
                <w:sz w:val="18"/>
                <w:szCs w:val="18"/>
              </w:rPr>
              <w:t xml:space="preserve">Study and take Module 1 Test </w:t>
            </w:r>
            <w:r w:rsidR="007D14A3">
              <w:rPr>
                <w:sz w:val="18"/>
                <w:szCs w:val="18"/>
              </w:rPr>
              <w:t xml:space="preserve"> </w:t>
            </w:r>
          </w:p>
        </w:tc>
        <w:tc>
          <w:tcPr>
            <w:tcW w:w="1541" w:type="dxa"/>
            <w:gridSpan w:val="3"/>
            <w:tcBorders>
              <w:bottom w:val="nil"/>
            </w:tcBorders>
          </w:tcPr>
          <w:p w:rsidR="007D14A3" w:rsidRDefault="007D14A3" w:rsidP="007D291D">
            <w:pPr>
              <w:pStyle w:val="Default"/>
              <w:rPr>
                <w:sz w:val="18"/>
                <w:szCs w:val="18"/>
              </w:rPr>
            </w:pPr>
            <w:r>
              <w:rPr>
                <w:sz w:val="18"/>
                <w:szCs w:val="18"/>
              </w:rPr>
              <w:t>Day 7</w:t>
            </w:r>
            <w:r w:rsidR="0077417C">
              <w:rPr>
                <w:sz w:val="18"/>
                <w:szCs w:val="18"/>
              </w:rPr>
              <w:t>-Module 2</w:t>
            </w:r>
            <w:r>
              <w:rPr>
                <w:sz w:val="18"/>
                <w:szCs w:val="18"/>
              </w:rPr>
              <w:t xml:space="preserve"> </w:t>
            </w:r>
          </w:p>
          <w:p w:rsidR="0077417C" w:rsidRDefault="0077417C" w:rsidP="0077417C">
            <w:pPr>
              <w:pStyle w:val="Default"/>
              <w:rPr>
                <w:sz w:val="18"/>
                <w:szCs w:val="18"/>
              </w:rPr>
            </w:pPr>
            <w:r>
              <w:rPr>
                <w:sz w:val="18"/>
                <w:szCs w:val="18"/>
              </w:rPr>
              <w:t>Vocabulary 2</w:t>
            </w:r>
          </w:p>
          <w:p w:rsidR="007D14A3" w:rsidRDefault="0077417C" w:rsidP="0077417C">
            <w:pPr>
              <w:pStyle w:val="Default"/>
              <w:rPr>
                <w:sz w:val="18"/>
                <w:szCs w:val="18"/>
              </w:rPr>
            </w:pPr>
            <w:r>
              <w:rPr>
                <w:sz w:val="18"/>
                <w:szCs w:val="18"/>
              </w:rPr>
              <w:t xml:space="preserve">Important Figures 2  </w:t>
            </w:r>
            <w:r w:rsidR="007D14A3">
              <w:rPr>
                <w:sz w:val="18"/>
                <w:szCs w:val="18"/>
              </w:rPr>
              <w:t xml:space="preserve"> </w:t>
            </w:r>
          </w:p>
        </w:tc>
        <w:tc>
          <w:tcPr>
            <w:tcW w:w="1541" w:type="dxa"/>
            <w:gridSpan w:val="2"/>
            <w:tcBorders>
              <w:bottom w:val="nil"/>
            </w:tcBorders>
          </w:tcPr>
          <w:p w:rsidR="007D14A3" w:rsidRDefault="007D14A3" w:rsidP="007D291D">
            <w:pPr>
              <w:pStyle w:val="Default"/>
              <w:rPr>
                <w:sz w:val="18"/>
                <w:szCs w:val="18"/>
              </w:rPr>
            </w:pPr>
            <w:r>
              <w:rPr>
                <w:sz w:val="18"/>
                <w:szCs w:val="18"/>
              </w:rPr>
              <w:t>Day 8</w:t>
            </w:r>
            <w:r w:rsidR="0077417C">
              <w:rPr>
                <w:sz w:val="18"/>
                <w:szCs w:val="18"/>
              </w:rPr>
              <w:t>-Module 2</w:t>
            </w:r>
            <w:r>
              <w:rPr>
                <w:sz w:val="18"/>
                <w:szCs w:val="18"/>
              </w:rPr>
              <w:t xml:space="preserve"> </w:t>
            </w:r>
          </w:p>
          <w:p w:rsidR="007D14A3" w:rsidRDefault="0077417C" w:rsidP="0077417C">
            <w:pPr>
              <w:pStyle w:val="Default"/>
              <w:rPr>
                <w:sz w:val="18"/>
                <w:szCs w:val="18"/>
              </w:rPr>
            </w:pPr>
            <w:r>
              <w:rPr>
                <w:sz w:val="18"/>
                <w:szCs w:val="18"/>
              </w:rPr>
              <w:t xml:space="preserve">Industrial Revolution ppt. &amp; </w:t>
            </w:r>
            <w:proofErr w:type="spellStart"/>
            <w:r>
              <w:rPr>
                <w:sz w:val="18"/>
                <w:szCs w:val="18"/>
              </w:rPr>
              <w:t>wksht</w:t>
            </w:r>
            <w:proofErr w:type="spellEnd"/>
            <w:r>
              <w:rPr>
                <w:sz w:val="18"/>
                <w:szCs w:val="18"/>
              </w:rPr>
              <w:t>.</w:t>
            </w:r>
            <w:r w:rsidR="007D14A3">
              <w:rPr>
                <w:sz w:val="18"/>
                <w:szCs w:val="18"/>
              </w:rPr>
              <w:t xml:space="preserve"> </w:t>
            </w:r>
          </w:p>
        </w:tc>
        <w:tc>
          <w:tcPr>
            <w:tcW w:w="1541" w:type="dxa"/>
            <w:tcBorders>
              <w:bottom w:val="nil"/>
            </w:tcBorders>
          </w:tcPr>
          <w:p w:rsidR="007D14A3" w:rsidRDefault="007D14A3" w:rsidP="007D291D">
            <w:pPr>
              <w:pStyle w:val="Default"/>
              <w:rPr>
                <w:sz w:val="18"/>
                <w:szCs w:val="18"/>
              </w:rPr>
            </w:pPr>
            <w:r>
              <w:rPr>
                <w:sz w:val="18"/>
                <w:szCs w:val="18"/>
              </w:rPr>
              <w:t>Day 9</w:t>
            </w:r>
            <w:r w:rsidR="0077417C">
              <w:rPr>
                <w:sz w:val="18"/>
                <w:szCs w:val="18"/>
              </w:rPr>
              <w:t>-Module 2</w:t>
            </w:r>
            <w:r>
              <w:rPr>
                <w:sz w:val="18"/>
                <w:szCs w:val="18"/>
              </w:rPr>
              <w:t xml:space="preserve"> </w:t>
            </w:r>
          </w:p>
          <w:p w:rsidR="007D14A3" w:rsidRDefault="0077417C" w:rsidP="0077417C">
            <w:pPr>
              <w:pStyle w:val="Default"/>
              <w:rPr>
                <w:sz w:val="18"/>
                <w:szCs w:val="18"/>
              </w:rPr>
            </w:pPr>
            <w:r>
              <w:rPr>
                <w:sz w:val="18"/>
                <w:szCs w:val="18"/>
              </w:rPr>
              <w:t xml:space="preserve">Finish Industrial Revolution ppt. &amp; </w:t>
            </w:r>
            <w:proofErr w:type="spellStart"/>
            <w:r>
              <w:rPr>
                <w:sz w:val="18"/>
                <w:szCs w:val="18"/>
              </w:rPr>
              <w:t>wksht</w:t>
            </w:r>
            <w:proofErr w:type="spellEnd"/>
            <w:r>
              <w:rPr>
                <w:sz w:val="18"/>
                <w:szCs w:val="18"/>
              </w:rPr>
              <w:t>. Map act.</w:t>
            </w:r>
            <w:r w:rsidR="007D14A3">
              <w:rPr>
                <w:sz w:val="18"/>
                <w:szCs w:val="18"/>
              </w:rPr>
              <w:t xml:space="preserve"> </w:t>
            </w:r>
          </w:p>
        </w:tc>
        <w:tc>
          <w:tcPr>
            <w:tcW w:w="1541" w:type="dxa"/>
            <w:gridSpan w:val="2"/>
            <w:tcBorders>
              <w:bottom w:val="nil"/>
              <w:right w:val="nil"/>
            </w:tcBorders>
          </w:tcPr>
          <w:p w:rsidR="007D14A3" w:rsidRDefault="007D14A3" w:rsidP="007D291D">
            <w:pPr>
              <w:pStyle w:val="Default"/>
              <w:rPr>
                <w:sz w:val="18"/>
                <w:szCs w:val="18"/>
              </w:rPr>
            </w:pPr>
            <w:r>
              <w:rPr>
                <w:sz w:val="18"/>
                <w:szCs w:val="18"/>
              </w:rPr>
              <w:t>Day 10</w:t>
            </w:r>
            <w:r w:rsidR="0077417C">
              <w:rPr>
                <w:sz w:val="18"/>
                <w:szCs w:val="18"/>
              </w:rPr>
              <w:t>-Module 2</w:t>
            </w:r>
            <w:r>
              <w:rPr>
                <w:sz w:val="18"/>
                <w:szCs w:val="18"/>
              </w:rPr>
              <w:t xml:space="preserve"> </w:t>
            </w:r>
          </w:p>
          <w:p w:rsidR="007D14A3" w:rsidRDefault="0077417C" w:rsidP="0077417C">
            <w:pPr>
              <w:pStyle w:val="Default"/>
              <w:rPr>
                <w:sz w:val="18"/>
                <w:szCs w:val="18"/>
              </w:rPr>
            </w:pPr>
            <w:r>
              <w:rPr>
                <w:sz w:val="18"/>
                <w:szCs w:val="18"/>
              </w:rPr>
              <w:t xml:space="preserve">Study and take Module 2 Test </w:t>
            </w:r>
            <w:r w:rsidR="007D14A3">
              <w:rPr>
                <w:sz w:val="18"/>
                <w:szCs w:val="18"/>
              </w:rPr>
              <w:t xml:space="preserve"> </w:t>
            </w:r>
          </w:p>
        </w:tc>
      </w:tr>
      <w:tr w:rsidR="007D14A3" w:rsidTr="007D291D">
        <w:trPr>
          <w:gridAfter w:val="1"/>
          <w:wAfter w:w="984" w:type="dxa"/>
          <w:trHeight w:val="542"/>
        </w:trPr>
        <w:tc>
          <w:tcPr>
            <w:tcW w:w="1541" w:type="dxa"/>
            <w:gridSpan w:val="2"/>
            <w:tcBorders>
              <w:left w:val="nil"/>
              <w:bottom w:val="nil"/>
            </w:tcBorders>
          </w:tcPr>
          <w:p w:rsidR="007D14A3" w:rsidRDefault="007D14A3" w:rsidP="007D291D">
            <w:pPr>
              <w:pStyle w:val="Default"/>
              <w:rPr>
                <w:sz w:val="22"/>
                <w:szCs w:val="22"/>
              </w:rPr>
            </w:pPr>
            <w:r>
              <w:rPr>
                <w:sz w:val="22"/>
                <w:szCs w:val="22"/>
              </w:rPr>
              <w:t xml:space="preserve">3 </w:t>
            </w:r>
          </w:p>
        </w:tc>
        <w:tc>
          <w:tcPr>
            <w:tcW w:w="1541" w:type="dxa"/>
            <w:gridSpan w:val="2"/>
            <w:tcBorders>
              <w:bottom w:val="nil"/>
            </w:tcBorders>
          </w:tcPr>
          <w:p w:rsidR="007D14A3" w:rsidRDefault="007D14A3" w:rsidP="007D291D">
            <w:pPr>
              <w:pStyle w:val="Default"/>
              <w:rPr>
                <w:sz w:val="18"/>
                <w:szCs w:val="18"/>
              </w:rPr>
            </w:pPr>
            <w:r>
              <w:rPr>
                <w:sz w:val="18"/>
                <w:szCs w:val="18"/>
              </w:rPr>
              <w:t>Day 11</w:t>
            </w:r>
            <w:r w:rsidR="00A73302">
              <w:rPr>
                <w:sz w:val="18"/>
                <w:szCs w:val="18"/>
              </w:rPr>
              <w:t>-Module 3</w:t>
            </w:r>
            <w:r>
              <w:rPr>
                <w:sz w:val="18"/>
                <w:szCs w:val="18"/>
              </w:rPr>
              <w:t xml:space="preserve"> </w:t>
            </w:r>
          </w:p>
          <w:p w:rsidR="00A73302" w:rsidRDefault="00A73302" w:rsidP="00A73302">
            <w:pPr>
              <w:pStyle w:val="Default"/>
              <w:rPr>
                <w:sz w:val="18"/>
                <w:szCs w:val="18"/>
              </w:rPr>
            </w:pPr>
            <w:r>
              <w:rPr>
                <w:sz w:val="18"/>
                <w:szCs w:val="18"/>
              </w:rPr>
              <w:t>Vocabulary 3</w:t>
            </w:r>
          </w:p>
          <w:p w:rsidR="007D14A3" w:rsidRPr="009920E4" w:rsidRDefault="00A73302" w:rsidP="00A73302">
            <w:pPr>
              <w:pStyle w:val="Default"/>
              <w:rPr>
                <w:sz w:val="18"/>
                <w:szCs w:val="18"/>
              </w:rPr>
            </w:pPr>
            <w:r>
              <w:rPr>
                <w:sz w:val="18"/>
                <w:szCs w:val="18"/>
              </w:rPr>
              <w:t xml:space="preserve">Important Figures 3  </w:t>
            </w:r>
            <w:r w:rsidR="007D14A3" w:rsidRPr="009920E4">
              <w:rPr>
                <w:sz w:val="18"/>
                <w:szCs w:val="18"/>
              </w:rPr>
              <w:t xml:space="preserve"> </w:t>
            </w:r>
          </w:p>
        </w:tc>
        <w:tc>
          <w:tcPr>
            <w:tcW w:w="1541" w:type="dxa"/>
            <w:gridSpan w:val="3"/>
            <w:tcBorders>
              <w:bottom w:val="nil"/>
            </w:tcBorders>
          </w:tcPr>
          <w:p w:rsidR="007D14A3" w:rsidRDefault="007D14A3" w:rsidP="007D291D">
            <w:pPr>
              <w:pStyle w:val="Default"/>
              <w:rPr>
                <w:sz w:val="18"/>
                <w:szCs w:val="18"/>
              </w:rPr>
            </w:pPr>
            <w:r>
              <w:rPr>
                <w:sz w:val="18"/>
                <w:szCs w:val="18"/>
              </w:rPr>
              <w:t>Day 12</w:t>
            </w:r>
            <w:r w:rsidR="00A73302">
              <w:rPr>
                <w:sz w:val="18"/>
                <w:szCs w:val="18"/>
              </w:rPr>
              <w:t>-Module 3</w:t>
            </w:r>
            <w:r>
              <w:rPr>
                <w:sz w:val="18"/>
                <w:szCs w:val="18"/>
              </w:rPr>
              <w:t xml:space="preserve"> </w:t>
            </w:r>
          </w:p>
          <w:p w:rsidR="007D14A3" w:rsidRDefault="00A73302" w:rsidP="00A73302">
            <w:pPr>
              <w:pStyle w:val="Default"/>
              <w:rPr>
                <w:sz w:val="18"/>
                <w:szCs w:val="18"/>
              </w:rPr>
            </w:pPr>
            <w:r>
              <w:rPr>
                <w:sz w:val="18"/>
                <w:szCs w:val="18"/>
              </w:rPr>
              <w:t xml:space="preserve">Nationalism &amp; Imperialism ppt.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gridSpan w:val="2"/>
            <w:tcBorders>
              <w:bottom w:val="nil"/>
            </w:tcBorders>
          </w:tcPr>
          <w:p w:rsidR="007D14A3" w:rsidRDefault="00A73302" w:rsidP="007D291D">
            <w:pPr>
              <w:pStyle w:val="Default"/>
              <w:rPr>
                <w:sz w:val="18"/>
                <w:szCs w:val="18"/>
              </w:rPr>
            </w:pPr>
            <w:r>
              <w:rPr>
                <w:sz w:val="18"/>
                <w:szCs w:val="18"/>
              </w:rPr>
              <w:t>Day 13-Module 3</w:t>
            </w:r>
            <w:r w:rsidR="007D14A3">
              <w:rPr>
                <w:sz w:val="18"/>
                <w:szCs w:val="18"/>
              </w:rPr>
              <w:t xml:space="preserve"> </w:t>
            </w:r>
          </w:p>
          <w:p w:rsidR="007D14A3" w:rsidRDefault="00A73302" w:rsidP="00A73302">
            <w:pPr>
              <w:pStyle w:val="Default"/>
              <w:rPr>
                <w:sz w:val="18"/>
                <w:szCs w:val="18"/>
              </w:rPr>
            </w:pPr>
            <w:r>
              <w:rPr>
                <w:sz w:val="18"/>
                <w:szCs w:val="18"/>
              </w:rPr>
              <w:t xml:space="preserve">Imperialism in Africa, China, and Japan ppt.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tcBorders>
              <w:bottom w:val="nil"/>
            </w:tcBorders>
          </w:tcPr>
          <w:p w:rsidR="007D14A3" w:rsidRDefault="007D14A3" w:rsidP="007D291D">
            <w:pPr>
              <w:pStyle w:val="Default"/>
              <w:rPr>
                <w:sz w:val="18"/>
                <w:szCs w:val="18"/>
              </w:rPr>
            </w:pPr>
            <w:r>
              <w:rPr>
                <w:sz w:val="18"/>
                <w:szCs w:val="18"/>
              </w:rPr>
              <w:t>Day 14</w:t>
            </w:r>
            <w:r w:rsidR="00CD4159">
              <w:rPr>
                <w:sz w:val="18"/>
                <w:szCs w:val="18"/>
              </w:rPr>
              <w:t>-Module 3</w:t>
            </w:r>
            <w:r>
              <w:rPr>
                <w:sz w:val="18"/>
                <w:szCs w:val="18"/>
              </w:rPr>
              <w:t xml:space="preserve"> </w:t>
            </w:r>
          </w:p>
          <w:p w:rsidR="007D14A3" w:rsidRDefault="00CD4159" w:rsidP="00CD4159">
            <w:pPr>
              <w:pStyle w:val="Default"/>
              <w:rPr>
                <w:sz w:val="18"/>
                <w:szCs w:val="18"/>
              </w:rPr>
            </w:pPr>
            <w:r>
              <w:rPr>
                <w:sz w:val="18"/>
                <w:szCs w:val="18"/>
              </w:rPr>
              <w:t xml:space="preserve">Finish </w:t>
            </w:r>
            <w:r w:rsidR="00A73302">
              <w:rPr>
                <w:sz w:val="18"/>
                <w:szCs w:val="18"/>
              </w:rPr>
              <w:t>Imperialism in Africa, Ch</w:t>
            </w:r>
            <w:r>
              <w:rPr>
                <w:sz w:val="18"/>
                <w:szCs w:val="18"/>
              </w:rPr>
              <w:t xml:space="preserve">ina, and Japan ppt. &amp; </w:t>
            </w:r>
            <w:proofErr w:type="spellStart"/>
            <w:r>
              <w:rPr>
                <w:sz w:val="18"/>
                <w:szCs w:val="18"/>
              </w:rPr>
              <w:t>wksht</w:t>
            </w:r>
            <w:proofErr w:type="spellEnd"/>
            <w:r>
              <w:rPr>
                <w:sz w:val="18"/>
                <w:szCs w:val="18"/>
              </w:rPr>
              <w:t>. Map act.</w:t>
            </w:r>
            <w:r w:rsidR="00A73302">
              <w:rPr>
                <w:sz w:val="18"/>
                <w:szCs w:val="18"/>
              </w:rPr>
              <w:t xml:space="preserve"> </w:t>
            </w:r>
          </w:p>
        </w:tc>
        <w:tc>
          <w:tcPr>
            <w:tcW w:w="1541" w:type="dxa"/>
            <w:gridSpan w:val="2"/>
            <w:tcBorders>
              <w:bottom w:val="nil"/>
              <w:right w:val="nil"/>
            </w:tcBorders>
          </w:tcPr>
          <w:p w:rsidR="007D14A3" w:rsidRDefault="007D14A3" w:rsidP="007D291D">
            <w:pPr>
              <w:pStyle w:val="Default"/>
              <w:rPr>
                <w:sz w:val="18"/>
                <w:szCs w:val="18"/>
              </w:rPr>
            </w:pPr>
            <w:r>
              <w:rPr>
                <w:sz w:val="18"/>
                <w:szCs w:val="18"/>
              </w:rPr>
              <w:t>Day 15</w:t>
            </w:r>
            <w:r w:rsidR="00CD4159">
              <w:rPr>
                <w:sz w:val="18"/>
                <w:szCs w:val="18"/>
              </w:rPr>
              <w:t>-Module 3</w:t>
            </w:r>
            <w:r>
              <w:rPr>
                <w:sz w:val="18"/>
                <w:szCs w:val="18"/>
              </w:rPr>
              <w:t xml:space="preserve"> </w:t>
            </w:r>
          </w:p>
          <w:p w:rsidR="007D14A3" w:rsidRDefault="00CD4159" w:rsidP="00CD4159">
            <w:pPr>
              <w:pStyle w:val="Default"/>
              <w:rPr>
                <w:sz w:val="18"/>
                <w:szCs w:val="18"/>
              </w:rPr>
            </w:pPr>
            <w:r>
              <w:rPr>
                <w:sz w:val="18"/>
                <w:szCs w:val="18"/>
              </w:rPr>
              <w:t xml:space="preserve">Study and take Module 3 test </w:t>
            </w:r>
            <w:r w:rsidR="007D14A3">
              <w:rPr>
                <w:sz w:val="18"/>
                <w:szCs w:val="18"/>
              </w:rPr>
              <w:t xml:space="preserve"> </w:t>
            </w:r>
          </w:p>
        </w:tc>
      </w:tr>
      <w:tr w:rsidR="007D14A3" w:rsidTr="007D291D">
        <w:trPr>
          <w:gridAfter w:val="1"/>
          <w:wAfter w:w="984" w:type="dxa"/>
          <w:trHeight w:val="542"/>
        </w:trPr>
        <w:tc>
          <w:tcPr>
            <w:tcW w:w="1541" w:type="dxa"/>
            <w:gridSpan w:val="2"/>
            <w:tcBorders>
              <w:left w:val="nil"/>
              <w:bottom w:val="nil"/>
            </w:tcBorders>
          </w:tcPr>
          <w:p w:rsidR="007D14A3" w:rsidRDefault="007D14A3" w:rsidP="007D291D">
            <w:pPr>
              <w:pStyle w:val="Default"/>
              <w:rPr>
                <w:sz w:val="22"/>
                <w:szCs w:val="22"/>
              </w:rPr>
            </w:pPr>
            <w:r>
              <w:rPr>
                <w:sz w:val="22"/>
                <w:szCs w:val="22"/>
              </w:rPr>
              <w:t xml:space="preserve">4 </w:t>
            </w:r>
          </w:p>
        </w:tc>
        <w:tc>
          <w:tcPr>
            <w:tcW w:w="1541" w:type="dxa"/>
            <w:gridSpan w:val="2"/>
            <w:tcBorders>
              <w:bottom w:val="nil"/>
            </w:tcBorders>
          </w:tcPr>
          <w:p w:rsidR="007D14A3" w:rsidRDefault="007D14A3" w:rsidP="007D291D">
            <w:pPr>
              <w:pStyle w:val="Default"/>
              <w:rPr>
                <w:sz w:val="18"/>
                <w:szCs w:val="18"/>
              </w:rPr>
            </w:pPr>
            <w:r>
              <w:rPr>
                <w:sz w:val="18"/>
                <w:szCs w:val="18"/>
              </w:rPr>
              <w:t>Day 16</w:t>
            </w:r>
            <w:r w:rsidR="00CD4159">
              <w:rPr>
                <w:sz w:val="18"/>
                <w:szCs w:val="18"/>
              </w:rPr>
              <w:t>-Module 4</w:t>
            </w:r>
            <w:r>
              <w:rPr>
                <w:sz w:val="18"/>
                <w:szCs w:val="18"/>
              </w:rPr>
              <w:t xml:space="preserve"> </w:t>
            </w:r>
          </w:p>
          <w:p w:rsidR="00CD4159" w:rsidRDefault="00CD4159" w:rsidP="00CD4159">
            <w:pPr>
              <w:pStyle w:val="Default"/>
              <w:rPr>
                <w:sz w:val="18"/>
                <w:szCs w:val="18"/>
              </w:rPr>
            </w:pPr>
            <w:r>
              <w:rPr>
                <w:sz w:val="18"/>
                <w:szCs w:val="18"/>
              </w:rPr>
              <w:t>Vocabulary 4</w:t>
            </w:r>
          </w:p>
          <w:p w:rsidR="00CD4159" w:rsidRPr="009920E4" w:rsidRDefault="00CD4159" w:rsidP="00CD4159">
            <w:pPr>
              <w:pStyle w:val="Default"/>
              <w:rPr>
                <w:sz w:val="18"/>
                <w:szCs w:val="18"/>
              </w:rPr>
            </w:pPr>
            <w:r>
              <w:rPr>
                <w:sz w:val="18"/>
                <w:szCs w:val="18"/>
              </w:rPr>
              <w:t xml:space="preserve">Important Figures 4 </w:t>
            </w:r>
            <w:r w:rsidRPr="009920E4">
              <w:rPr>
                <w:sz w:val="18"/>
                <w:szCs w:val="18"/>
              </w:rPr>
              <w:t xml:space="preserve"> </w:t>
            </w:r>
          </w:p>
          <w:p w:rsidR="007D14A3" w:rsidRPr="009920E4" w:rsidRDefault="007D14A3" w:rsidP="007D291D">
            <w:pPr>
              <w:pStyle w:val="Default"/>
              <w:rPr>
                <w:sz w:val="18"/>
                <w:szCs w:val="18"/>
              </w:rPr>
            </w:pPr>
          </w:p>
        </w:tc>
        <w:tc>
          <w:tcPr>
            <w:tcW w:w="1541" w:type="dxa"/>
            <w:gridSpan w:val="3"/>
            <w:tcBorders>
              <w:bottom w:val="nil"/>
            </w:tcBorders>
          </w:tcPr>
          <w:p w:rsidR="007D14A3" w:rsidRDefault="007D14A3" w:rsidP="007D291D">
            <w:pPr>
              <w:pStyle w:val="Default"/>
              <w:rPr>
                <w:sz w:val="18"/>
                <w:szCs w:val="18"/>
              </w:rPr>
            </w:pPr>
            <w:r>
              <w:rPr>
                <w:sz w:val="18"/>
                <w:szCs w:val="18"/>
              </w:rPr>
              <w:t>Day 17</w:t>
            </w:r>
            <w:r w:rsidR="00CD4159">
              <w:rPr>
                <w:sz w:val="18"/>
                <w:szCs w:val="18"/>
              </w:rPr>
              <w:t>-Module 4</w:t>
            </w:r>
            <w:r>
              <w:rPr>
                <w:sz w:val="18"/>
                <w:szCs w:val="18"/>
              </w:rPr>
              <w:t xml:space="preserve"> </w:t>
            </w:r>
          </w:p>
          <w:p w:rsidR="007D14A3" w:rsidRDefault="00184079" w:rsidP="00CD4159">
            <w:pPr>
              <w:pStyle w:val="Default"/>
              <w:rPr>
                <w:sz w:val="18"/>
                <w:szCs w:val="18"/>
              </w:rPr>
            </w:pPr>
            <w:r>
              <w:rPr>
                <w:sz w:val="18"/>
                <w:szCs w:val="18"/>
              </w:rPr>
              <w:t>WW</w:t>
            </w:r>
            <w:r w:rsidR="00CD4159">
              <w:rPr>
                <w:sz w:val="18"/>
                <w:szCs w:val="18"/>
              </w:rPr>
              <w:t xml:space="preserve"> I ppt. &amp; </w:t>
            </w:r>
            <w:proofErr w:type="spellStart"/>
            <w:r w:rsidR="00CD4159">
              <w:rPr>
                <w:sz w:val="18"/>
                <w:szCs w:val="18"/>
              </w:rPr>
              <w:t>wksht</w:t>
            </w:r>
            <w:proofErr w:type="spellEnd"/>
            <w:r w:rsidR="00CD4159">
              <w:rPr>
                <w:sz w:val="18"/>
                <w:szCs w:val="18"/>
              </w:rPr>
              <w:t xml:space="preserve">. </w:t>
            </w:r>
            <w:r w:rsidR="007D14A3">
              <w:rPr>
                <w:sz w:val="18"/>
                <w:szCs w:val="18"/>
              </w:rPr>
              <w:t xml:space="preserve"> </w:t>
            </w:r>
          </w:p>
        </w:tc>
        <w:tc>
          <w:tcPr>
            <w:tcW w:w="1541" w:type="dxa"/>
            <w:gridSpan w:val="2"/>
            <w:tcBorders>
              <w:bottom w:val="nil"/>
            </w:tcBorders>
          </w:tcPr>
          <w:p w:rsidR="007D14A3" w:rsidRDefault="007D14A3" w:rsidP="007D291D">
            <w:pPr>
              <w:pStyle w:val="Default"/>
              <w:rPr>
                <w:sz w:val="18"/>
                <w:szCs w:val="18"/>
              </w:rPr>
            </w:pPr>
            <w:r>
              <w:rPr>
                <w:sz w:val="18"/>
                <w:szCs w:val="18"/>
              </w:rPr>
              <w:t>Day 18</w:t>
            </w:r>
            <w:r w:rsidR="00184079">
              <w:rPr>
                <w:sz w:val="18"/>
                <w:szCs w:val="18"/>
              </w:rPr>
              <w:t>-Module 4</w:t>
            </w:r>
            <w:r>
              <w:rPr>
                <w:sz w:val="18"/>
                <w:szCs w:val="18"/>
              </w:rPr>
              <w:t xml:space="preserve"> </w:t>
            </w:r>
          </w:p>
          <w:p w:rsidR="007D14A3" w:rsidRDefault="00184079" w:rsidP="00184079">
            <w:pPr>
              <w:pStyle w:val="Default"/>
              <w:rPr>
                <w:sz w:val="18"/>
                <w:szCs w:val="18"/>
              </w:rPr>
            </w:pPr>
            <w:r>
              <w:rPr>
                <w:sz w:val="18"/>
                <w:szCs w:val="18"/>
              </w:rPr>
              <w:t xml:space="preserve">Finish WW I ppt.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tcBorders>
              <w:bottom w:val="nil"/>
            </w:tcBorders>
          </w:tcPr>
          <w:p w:rsidR="007D14A3" w:rsidRDefault="007D14A3" w:rsidP="007D291D">
            <w:pPr>
              <w:pStyle w:val="Default"/>
              <w:rPr>
                <w:sz w:val="18"/>
                <w:szCs w:val="18"/>
              </w:rPr>
            </w:pPr>
            <w:r>
              <w:rPr>
                <w:sz w:val="18"/>
                <w:szCs w:val="18"/>
              </w:rPr>
              <w:t>Day 19</w:t>
            </w:r>
            <w:r w:rsidR="00184079">
              <w:rPr>
                <w:sz w:val="18"/>
                <w:szCs w:val="18"/>
              </w:rPr>
              <w:t>-Module 4</w:t>
            </w:r>
            <w:r>
              <w:rPr>
                <w:sz w:val="18"/>
                <w:szCs w:val="18"/>
              </w:rPr>
              <w:t xml:space="preserve"> </w:t>
            </w:r>
          </w:p>
          <w:p w:rsidR="007D14A3" w:rsidRDefault="00184079" w:rsidP="00184079">
            <w:pPr>
              <w:pStyle w:val="Default"/>
              <w:rPr>
                <w:sz w:val="18"/>
                <w:szCs w:val="18"/>
              </w:rPr>
            </w:pPr>
            <w:r>
              <w:rPr>
                <w:sz w:val="18"/>
                <w:szCs w:val="18"/>
              </w:rPr>
              <w:t xml:space="preserve">Post WWI into the Great Depression ppt.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gridSpan w:val="2"/>
            <w:tcBorders>
              <w:bottom w:val="nil"/>
              <w:right w:val="nil"/>
            </w:tcBorders>
          </w:tcPr>
          <w:p w:rsidR="007D14A3" w:rsidRDefault="007D14A3" w:rsidP="007D291D">
            <w:pPr>
              <w:pStyle w:val="Default"/>
              <w:rPr>
                <w:sz w:val="18"/>
                <w:szCs w:val="18"/>
              </w:rPr>
            </w:pPr>
            <w:r>
              <w:rPr>
                <w:sz w:val="18"/>
                <w:szCs w:val="18"/>
              </w:rPr>
              <w:t>Day 20</w:t>
            </w:r>
            <w:r w:rsidR="00184079">
              <w:rPr>
                <w:sz w:val="18"/>
                <w:szCs w:val="18"/>
              </w:rPr>
              <w:t>-Module 4</w:t>
            </w:r>
            <w:r>
              <w:rPr>
                <w:sz w:val="18"/>
                <w:szCs w:val="18"/>
              </w:rPr>
              <w:t xml:space="preserve"> </w:t>
            </w:r>
          </w:p>
          <w:p w:rsidR="007D14A3" w:rsidRDefault="00184079" w:rsidP="00184079">
            <w:pPr>
              <w:pStyle w:val="Default"/>
              <w:rPr>
                <w:sz w:val="18"/>
                <w:szCs w:val="18"/>
              </w:rPr>
            </w:pPr>
            <w:r>
              <w:rPr>
                <w:sz w:val="18"/>
                <w:szCs w:val="18"/>
              </w:rPr>
              <w:t xml:space="preserve">Finish Post WWI into the Great Depression ppt. &amp; </w:t>
            </w:r>
            <w:proofErr w:type="spellStart"/>
            <w:r>
              <w:rPr>
                <w:sz w:val="18"/>
                <w:szCs w:val="18"/>
              </w:rPr>
              <w:t>wksht</w:t>
            </w:r>
            <w:proofErr w:type="spellEnd"/>
            <w:r>
              <w:rPr>
                <w:sz w:val="18"/>
                <w:szCs w:val="18"/>
              </w:rPr>
              <w:t xml:space="preserve">.  </w:t>
            </w:r>
            <w:r w:rsidR="007D14A3">
              <w:rPr>
                <w:sz w:val="18"/>
                <w:szCs w:val="18"/>
              </w:rPr>
              <w:t xml:space="preserve"> </w:t>
            </w:r>
            <w:r>
              <w:rPr>
                <w:sz w:val="18"/>
                <w:szCs w:val="18"/>
              </w:rPr>
              <w:t>Map act.</w:t>
            </w:r>
          </w:p>
        </w:tc>
      </w:tr>
      <w:tr w:rsidR="007D14A3" w:rsidTr="007D291D">
        <w:trPr>
          <w:gridAfter w:val="1"/>
          <w:wAfter w:w="984" w:type="dxa"/>
          <w:trHeight w:val="542"/>
        </w:trPr>
        <w:tc>
          <w:tcPr>
            <w:tcW w:w="1541" w:type="dxa"/>
            <w:gridSpan w:val="2"/>
            <w:tcBorders>
              <w:left w:val="nil"/>
              <w:bottom w:val="nil"/>
            </w:tcBorders>
          </w:tcPr>
          <w:p w:rsidR="007D14A3" w:rsidRDefault="007D14A3" w:rsidP="007D291D">
            <w:pPr>
              <w:pStyle w:val="Default"/>
              <w:rPr>
                <w:sz w:val="22"/>
                <w:szCs w:val="22"/>
              </w:rPr>
            </w:pPr>
            <w:r>
              <w:rPr>
                <w:sz w:val="22"/>
                <w:szCs w:val="22"/>
              </w:rPr>
              <w:t xml:space="preserve">5 </w:t>
            </w:r>
          </w:p>
        </w:tc>
        <w:tc>
          <w:tcPr>
            <w:tcW w:w="1541" w:type="dxa"/>
            <w:gridSpan w:val="2"/>
            <w:tcBorders>
              <w:bottom w:val="nil"/>
            </w:tcBorders>
          </w:tcPr>
          <w:p w:rsidR="007D14A3" w:rsidRDefault="007D14A3" w:rsidP="007D291D">
            <w:pPr>
              <w:pStyle w:val="Default"/>
              <w:rPr>
                <w:sz w:val="18"/>
                <w:szCs w:val="18"/>
              </w:rPr>
            </w:pPr>
            <w:r>
              <w:rPr>
                <w:sz w:val="18"/>
                <w:szCs w:val="18"/>
              </w:rPr>
              <w:t>Day 21</w:t>
            </w:r>
            <w:r w:rsidR="00A75AB0">
              <w:rPr>
                <w:sz w:val="18"/>
                <w:szCs w:val="18"/>
              </w:rPr>
              <w:t>-Module 4</w:t>
            </w:r>
            <w:r>
              <w:rPr>
                <w:sz w:val="18"/>
                <w:szCs w:val="18"/>
              </w:rPr>
              <w:t xml:space="preserve"> </w:t>
            </w:r>
          </w:p>
          <w:p w:rsidR="007D14A3" w:rsidRDefault="00A75AB0" w:rsidP="007D291D">
            <w:pPr>
              <w:pStyle w:val="Default"/>
              <w:rPr>
                <w:sz w:val="18"/>
                <w:szCs w:val="18"/>
              </w:rPr>
            </w:pPr>
            <w:r>
              <w:rPr>
                <w:sz w:val="18"/>
                <w:szCs w:val="18"/>
              </w:rPr>
              <w:t>Study and take Module 4 test</w:t>
            </w:r>
          </w:p>
        </w:tc>
        <w:tc>
          <w:tcPr>
            <w:tcW w:w="1541" w:type="dxa"/>
            <w:gridSpan w:val="3"/>
            <w:tcBorders>
              <w:bottom w:val="nil"/>
            </w:tcBorders>
          </w:tcPr>
          <w:p w:rsidR="007D14A3" w:rsidRDefault="007D14A3" w:rsidP="007D291D">
            <w:pPr>
              <w:pStyle w:val="Default"/>
              <w:rPr>
                <w:sz w:val="18"/>
                <w:szCs w:val="18"/>
              </w:rPr>
            </w:pPr>
            <w:r>
              <w:rPr>
                <w:sz w:val="18"/>
                <w:szCs w:val="18"/>
              </w:rPr>
              <w:t>Day 22</w:t>
            </w:r>
            <w:r w:rsidR="00184079">
              <w:rPr>
                <w:sz w:val="18"/>
                <w:szCs w:val="18"/>
              </w:rPr>
              <w:t>-Module 5</w:t>
            </w:r>
            <w:r>
              <w:rPr>
                <w:sz w:val="18"/>
                <w:szCs w:val="18"/>
              </w:rPr>
              <w:t xml:space="preserve"> </w:t>
            </w:r>
          </w:p>
          <w:p w:rsidR="00A75AB0" w:rsidRDefault="00A75AB0" w:rsidP="00A75AB0">
            <w:pPr>
              <w:pStyle w:val="Default"/>
              <w:rPr>
                <w:sz w:val="18"/>
                <w:szCs w:val="18"/>
              </w:rPr>
            </w:pPr>
            <w:r>
              <w:rPr>
                <w:sz w:val="18"/>
                <w:szCs w:val="18"/>
              </w:rPr>
              <w:t>Vocabulary 5</w:t>
            </w:r>
          </w:p>
          <w:p w:rsidR="00A75AB0" w:rsidRPr="009920E4" w:rsidRDefault="00A75AB0" w:rsidP="00A75AB0">
            <w:pPr>
              <w:pStyle w:val="Default"/>
              <w:rPr>
                <w:sz w:val="18"/>
                <w:szCs w:val="18"/>
              </w:rPr>
            </w:pPr>
            <w:r>
              <w:rPr>
                <w:sz w:val="18"/>
                <w:szCs w:val="18"/>
              </w:rPr>
              <w:t>Important Figures 5</w:t>
            </w:r>
            <w:r w:rsidRPr="009920E4">
              <w:rPr>
                <w:sz w:val="18"/>
                <w:szCs w:val="18"/>
              </w:rPr>
              <w:t xml:space="preserve"> </w:t>
            </w:r>
          </w:p>
          <w:p w:rsidR="007D14A3" w:rsidRDefault="007D14A3" w:rsidP="00184079">
            <w:pPr>
              <w:pStyle w:val="Default"/>
              <w:rPr>
                <w:sz w:val="18"/>
                <w:szCs w:val="18"/>
              </w:rPr>
            </w:pPr>
          </w:p>
        </w:tc>
        <w:tc>
          <w:tcPr>
            <w:tcW w:w="1541" w:type="dxa"/>
            <w:gridSpan w:val="2"/>
            <w:tcBorders>
              <w:bottom w:val="nil"/>
            </w:tcBorders>
          </w:tcPr>
          <w:p w:rsidR="007D14A3" w:rsidRDefault="007D14A3" w:rsidP="007D291D">
            <w:pPr>
              <w:pStyle w:val="Default"/>
              <w:rPr>
                <w:sz w:val="18"/>
                <w:szCs w:val="18"/>
              </w:rPr>
            </w:pPr>
            <w:r>
              <w:rPr>
                <w:sz w:val="18"/>
                <w:szCs w:val="18"/>
              </w:rPr>
              <w:t>Day 23</w:t>
            </w:r>
            <w:r w:rsidR="00184079">
              <w:rPr>
                <w:sz w:val="18"/>
                <w:szCs w:val="18"/>
              </w:rPr>
              <w:t>-Module 5</w:t>
            </w:r>
            <w:r>
              <w:rPr>
                <w:sz w:val="18"/>
                <w:szCs w:val="18"/>
              </w:rPr>
              <w:t xml:space="preserve"> </w:t>
            </w:r>
          </w:p>
          <w:p w:rsidR="007D14A3" w:rsidRDefault="00184079" w:rsidP="00A75AB0">
            <w:pPr>
              <w:pStyle w:val="Default"/>
              <w:rPr>
                <w:sz w:val="18"/>
                <w:szCs w:val="18"/>
              </w:rPr>
            </w:pPr>
            <w:r>
              <w:rPr>
                <w:sz w:val="18"/>
                <w:szCs w:val="18"/>
              </w:rPr>
              <w:t xml:space="preserve">Rise </w:t>
            </w:r>
            <w:r w:rsidR="00A75AB0">
              <w:rPr>
                <w:sz w:val="18"/>
                <w:szCs w:val="18"/>
              </w:rPr>
              <w:t xml:space="preserve">Totalitarianism ppt. &amp; </w:t>
            </w:r>
            <w:proofErr w:type="spellStart"/>
            <w:r w:rsidR="00A75AB0">
              <w:rPr>
                <w:sz w:val="18"/>
                <w:szCs w:val="18"/>
              </w:rPr>
              <w:t>wksht</w:t>
            </w:r>
            <w:proofErr w:type="spellEnd"/>
            <w:r w:rsidR="00A75AB0">
              <w:rPr>
                <w:sz w:val="18"/>
                <w:szCs w:val="18"/>
              </w:rPr>
              <w:t xml:space="preserve">. </w:t>
            </w:r>
            <w:r w:rsidR="007D14A3">
              <w:rPr>
                <w:sz w:val="18"/>
                <w:szCs w:val="18"/>
              </w:rPr>
              <w:t xml:space="preserve"> </w:t>
            </w:r>
          </w:p>
        </w:tc>
        <w:tc>
          <w:tcPr>
            <w:tcW w:w="1541" w:type="dxa"/>
            <w:tcBorders>
              <w:bottom w:val="nil"/>
            </w:tcBorders>
          </w:tcPr>
          <w:p w:rsidR="007D14A3" w:rsidRDefault="007D14A3" w:rsidP="007D291D">
            <w:pPr>
              <w:pStyle w:val="Default"/>
              <w:rPr>
                <w:sz w:val="18"/>
                <w:szCs w:val="18"/>
              </w:rPr>
            </w:pPr>
            <w:r>
              <w:rPr>
                <w:sz w:val="18"/>
                <w:szCs w:val="18"/>
              </w:rPr>
              <w:t>Day 24</w:t>
            </w:r>
            <w:r w:rsidR="00A75AB0">
              <w:rPr>
                <w:sz w:val="18"/>
                <w:szCs w:val="18"/>
              </w:rPr>
              <w:t>-Module 5</w:t>
            </w:r>
            <w:r>
              <w:rPr>
                <w:sz w:val="18"/>
                <w:szCs w:val="18"/>
              </w:rPr>
              <w:t xml:space="preserve"> </w:t>
            </w:r>
          </w:p>
          <w:p w:rsidR="007D14A3" w:rsidRDefault="00A75AB0" w:rsidP="007D291D">
            <w:pPr>
              <w:pStyle w:val="Default"/>
              <w:rPr>
                <w:sz w:val="18"/>
                <w:szCs w:val="18"/>
              </w:rPr>
            </w:pPr>
            <w:r>
              <w:rPr>
                <w:sz w:val="18"/>
                <w:szCs w:val="18"/>
              </w:rPr>
              <w:t xml:space="preserve">Finish Rise Totalitarianism ppt. &amp; </w:t>
            </w:r>
            <w:proofErr w:type="spellStart"/>
            <w:r>
              <w:rPr>
                <w:sz w:val="18"/>
                <w:szCs w:val="18"/>
              </w:rPr>
              <w:t>wksht</w:t>
            </w:r>
            <w:proofErr w:type="spellEnd"/>
          </w:p>
        </w:tc>
        <w:tc>
          <w:tcPr>
            <w:tcW w:w="1541" w:type="dxa"/>
            <w:gridSpan w:val="2"/>
            <w:tcBorders>
              <w:bottom w:val="nil"/>
              <w:right w:val="nil"/>
            </w:tcBorders>
          </w:tcPr>
          <w:p w:rsidR="007D14A3" w:rsidRDefault="007D14A3" w:rsidP="007D291D">
            <w:pPr>
              <w:pStyle w:val="Default"/>
              <w:rPr>
                <w:sz w:val="18"/>
                <w:szCs w:val="18"/>
              </w:rPr>
            </w:pPr>
            <w:r>
              <w:rPr>
                <w:sz w:val="18"/>
                <w:szCs w:val="18"/>
              </w:rPr>
              <w:t>Day 25</w:t>
            </w:r>
            <w:r w:rsidR="00A75AB0">
              <w:rPr>
                <w:sz w:val="18"/>
                <w:szCs w:val="18"/>
              </w:rPr>
              <w:t>-Module 5</w:t>
            </w:r>
            <w:r>
              <w:rPr>
                <w:sz w:val="18"/>
                <w:szCs w:val="18"/>
              </w:rPr>
              <w:t xml:space="preserve"> </w:t>
            </w:r>
          </w:p>
          <w:p w:rsidR="007D14A3" w:rsidRDefault="00A75AB0" w:rsidP="007D291D">
            <w:pPr>
              <w:pStyle w:val="Default"/>
              <w:rPr>
                <w:sz w:val="18"/>
                <w:szCs w:val="18"/>
              </w:rPr>
            </w:pPr>
            <w:r>
              <w:rPr>
                <w:sz w:val="18"/>
                <w:szCs w:val="18"/>
              </w:rPr>
              <w:t xml:space="preserve">WWII ppt. &amp; </w:t>
            </w:r>
            <w:proofErr w:type="spellStart"/>
            <w:r>
              <w:rPr>
                <w:sz w:val="18"/>
                <w:szCs w:val="18"/>
              </w:rPr>
              <w:t>wksht</w:t>
            </w:r>
            <w:proofErr w:type="spellEnd"/>
            <w:r>
              <w:rPr>
                <w:sz w:val="18"/>
                <w:szCs w:val="18"/>
              </w:rPr>
              <w:t>.</w:t>
            </w:r>
          </w:p>
        </w:tc>
      </w:tr>
      <w:tr w:rsidR="007D14A3" w:rsidTr="007D291D">
        <w:trPr>
          <w:gridAfter w:val="1"/>
          <w:wAfter w:w="984" w:type="dxa"/>
          <w:trHeight w:val="542"/>
        </w:trPr>
        <w:tc>
          <w:tcPr>
            <w:tcW w:w="1541" w:type="dxa"/>
            <w:gridSpan w:val="2"/>
            <w:tcBorders>
              <w:left w:val="nil"/>
              <w:bottom w:val="nil"/>
            </w:tcBorders>
          </w:tcPr>
          <w:p w:rsidR="007D14A3" w:rsidRDefault="007D14A3" w:rsidP="007D291D">
            <w:pPr>
              <w:pStyle w:val="Default"/>
              <w:rPr>
                <w:sz w:val="22"/>
                <w:szCs w:val="22"/>
              </w:rPr>
            </w:pPr>
            <w:r>
              <w:rPr>
                <w:sz w:val="22"/>
                <w:szCs w:val="22"/>
              </w:rPr>
              <w:t xml:space="preserve">6 </w:t>
            </w:r>
          </w:p>
        </w:tc>
        <w:tc>
          <w:tcPr>
            <w:tcW w:w="1541" w:type="dxa"/>
            <w:gridSpan w:val="2"/>
            <w:tcBorders>
              <w:bottom w:val="nil"/>
            </w:tcBorders>
          </w:tcPr>
          <w:p w:rsidR="007D14A3" w:rsidRDefault="007D14A3" w:rsidP="007D291D">
            <w:pPr>
              <w:pStyle w:val="Default"/>
              <w:rPr>
                <w:sz w:val="18"/>
                <w:szCs w:val="18"/>
              </w:rPr>
            </w:pPr>
            <w:r>
              <w:rPr>
                <w:sz w:val="18"/>
                <w:szCs w:val="18"/>
              </w:rPr>
              <w:t>Day 26</w:t>
            </w:r>
            <w:r w:rsidR="00A75AB0">
              <w:rPr>
                <w:sz w:val="18"/>
                <w:szCs w:val="18"/>
              </w:rPr>
              <w:t>-Module 5</w:t>
            </w:r>
            <w:r>
              <w:rPr>
                <w:sz w:val="18"/>
                <w:szCs w:val="18"/>
              </w:rPr>
              <w:t xml:space="preserve"> </w:t>
            </w:r>
          </w:p>
          <w:p w:rsidR="007D14A3" w:rsidRDefault="00A75AB0" w:rsidP="007D291D">
            <w:pPr>
              <w:pStyle w:val="Default"/>
              <w:rPr>
                <w:sz w:val="18"/>
                <w:szCs w:val="18"/>
              </w:rPr>
            </w:pPr>
            <w:r>
              <w:rPr>
                <w:sz w:val="18"/>
                <w:szCs w:val="18"/>
              </w:rPr>
              <w:t xml:space="preserve">Finish WWII ppt. &amp; </w:t>
            </w:r>
            <w:proofErr w:type="spellStart"/>
            <w:r>
              <w:rPr>
                <w:sz w:val="18"/>
                <w:szCs w:val="18"/>
              </w:rPr>
              <w:t>wksht</w:t>
            </w:r>
            <w:proofErr w:type="spellEnd"/>
            <w:r>
              <w:rPr>
                <w:sz w:val="18"/>
                <w:szCs w:val="18"/>
              </w:rPr>
              <w:t>. Map act.</w:t>
            </w:r>
          </w:p>
        </w:tc>
        <w:tc>
          <w:tcPr>
            <w:tcW w:w="1541" w:type="dxa"/>
            <w:gridSpan w:val="3"/>
            <w:tcBorders>
              <w:bottom w:val="nil"/>
            </w:tcBorders>
          </w:tcPr>
          <w:p w:rsidR="007D14A3" w:rsidRDefault="007D14A3" w:rsidP="007D291D">
            <w:pPr>
              <w:pStyle w:val="Default"/>
              <w:rPr>
                <w:sz w:val="18"/>
                <w:szCs w:val="18"/>
              </w:rPr>
            </w:pPr>
            <w:r>
              <w:rPr>
                <w:sz w:val="18"/>
                <w:szCs w:val="18"/>
              </w:rPr>
              <w:t>Day 27</w:t>
            </w:r>
            <w:r w:rsidR="00A75AB0">
              <w:rPr>
                <w:sz w:val="18"/>
                <w:szCs w:val="18"/>
              </w:rPr>
              <w:t>-Module 5</w:t>
            </w:r>
            <w:r>
              <w:rPr>
                <w:sz w:val="18"/>
                <w:szCs w:val="18"/>
              </w:rPr>
              <w:t xml:space="preserve"> </w:t>
            </w:r>
          </w:p>
          <w:p w:rsidR="007D14A3" w:rsidRDefault="00A75AB0" w:rsidP="00A75AB0">
            <w:pPr>
              <w:pStyle w:val="Default"/>
              <w:rPr>
                <w:sz w:val="18"/>
                <w:szCs w:val="18"/>
              </w:rPr>
            </w:pPr>
            <w:r>
              <w:rPr>
                <w:sz w:val="18"/>
                <w:szCs w:val="18"/>
              </w:rPr>
              <w:t xml:space="preserve">Study and take Module 5 test </w:t>
            </w:r>
            <w:r w:rsidR="007D14A3">
              <w:rPr>
                <w:sz w:val="18"/>
                <w:szCs w:val="18"/>
              </w:rPr>
              <w:t xml:space="preserve"> </w:t>
            </w:r>
          </w:p>
        </w:tc>
        <w:tc>
          <w:tcPr>
            <w:tcW w:w="1541" w:type="dxa"/>
            <w:gridSpan w:val="2"/>
            <w:tcBorders>
              <w:bottom w:val="nil"/>
            </w:tcBorders>
          </w:tcPr>
          <w:p w:rsidR="007D14A3" w:rsidRDefault="007D14A3" w:rsidP="007D291D">
            <w:pPr>
              <w:pStyle w:val="Default"/>
              <w:rPr>
                <w:sz w:val="18"/>
                <w:szCs w:val="18"/>
              </w:rPr>
            </w:pPr>
            <w:r>
              <w:rPr>
                <w:sz w:val="18"/>
                <w:szCs w:val="18"/>
              </w:rPr>
              <w:t>Day 28</w:t>
            </w:r>
            <w:r w:rsidR="006C685F">
              <w:rPr>
                <w:sz w:val="18"/>
                <w:szCs w:val="18"/>
              </w:rPr>
              <w:t>-Module 6</w:t>
            </w:r>
            <w:r>
              <w:rPr>
                <w:sz w:val="18"/>
                <w:szCs w:val="18"/>
              </w:rPr>
              <w:t xml:space="preserve"> </w:t>
            </w:r>
          </w:p>
          <w:p w:rsidR="006C685F" w:rsidRDefault="006C685F" w:rsidP="006C685F">
            <w:pPr>
              <w:pStyle w:val="Default"/>
              <w:rPr>
                <w:sz w:val="18"/>
                <w:szCs w:val="18"/>
              </w:rPr>
            </w:pPr>
            <w:r>
              <w:rPr>
                <w:sz w:val="18"/>
                <w:szCs w:val="18"/>
              </w:rPr>
              <w:t>Vocabulary 6</w:t>
            </w:r>
          </w:p>
          <w:p w:rsidR="006C685F" w:rsidRPr="009920E4" w:rsidRDefault="006C685F" w:rsidP="006C685F">
            <w:pPr>
              <w:pStyle w:val="Default"/>
              <w:rPr>
                <w:sz w:val="18"/>
                <w:szCs w:val="18"/>
              </w:rPr>
            </w:pPr>
            <w:r>
              <w:rPr>
                <w:sz w:val="18"/>
                <w:szCs w:val="18"/>
              </w:rPr>
              <w:t xml:space="preserve">Important Figures 6 </w:t>
            </w:r>
            <w:r w:rsidRPr="009920E4">
              <w:rPr>
                <w:sz w:val="18"/>
                <w:szCs w:val="18"/>
              </w:rPr>
              <w:t xml:space="preserve"> </w:t>
            </w:r>
          </w:p>
          <w:p w:rsidR="007D14A3" w:rsidRDefault="007D14A3" w:rsidP="007D291D">
            <w:pPr>
              <w:pStyle w:val="Default"/>
              <w:rPr>
                <w:sz w:val="18"/>
                <w:szCs w:val="18"/>
              </w:rPr>
            </w:pPr>
            <w:r>
              <w:rPr>
                <w:sz w:val="18"/>
                <w:szCs w:val="18"/>
              </w:rPr>
              <w:t xml:space="preserve"> </w:t>
            </w:r>
          </w:p>
        </w:tc>
        <w:tc>
          <w:tcPr>
            <w:tcW w:w="1541" w:type="dxa"/>
            <w:tcBorders>
              <w:bottom w:val="nil"/>
            </w:tcBorders>
          </w:tcPr>
          <w:p w:rsidR="007D14A3" w:rsidRDefault="007D14A3" w:rsidP="007D291D">
            <w:pPr>
              <w:pStyle w:val="Default"/>
              <w:rPr>
                <w:sz w:val="18"/>
                <w:szCs w:val="18"/>
              </w:rPr>
            </w:pPr>
            <w:r>
              <w:rPr>
                <w:sz w:val="18"/>
                <w:szCs w:val="18"/>
              </w:rPr>
              <w:t>Day 29</w:t>
            </w:r>
            <w:r w:rsidR="006C685F">
              <w:rPr>
                <w:sz w:val="18"/>
                <w:szCs w:val="18"/>
              </w:rPr>
              <w:t>-Module 6</w:t>
            </w:r>
            <w:r>
              <w:rPr>
                <w:sz w:val="18"/>
                <w:szCs w:val="18"/>
              </w:rPr>
              <w:t xml:space="preserve"> </w:t>
            </w:r>
          </w:p>
          <w:p w:rsidR="007D14A3" w:rsidRDefault="006C685F" w:rsidP="006C685F">
            <w:pPr>
              <w:pStyle w:val="Default"/>
              <w:rPr>
                <w:sz w:val="18"/>
                <w:szCs w:val="18"/>
              </w:rPr>
            </w:pPr>
            <w:r>
              <w:rPr>
                <w:sz w:val="18"/>
                <w:szCs w:val="18"/>
              </w:rPr>
              <w:t xml:space="preserve">Cold War </w:t>
            </w:r>
            <w:proofErr w:type="spellStart"/>
            <w:r>
              <w:rPr>
                <w:sz w:val="18"/>
                <w:szCs w:val="18"/>
              </w:rPr>
              <w:t>ppt</w:t>
            </w:r>
            <w:proofErr w:type="spellEnd"/>
            <w:r>
              <w:rPr>
                <w:sz w:val="18"/>
                <w:szCs w:val="18"/>
              </w:rPr>
              <w:t xml:space="preserve"> &amp; </w:t>
            </w:r>
            <w:proofErr w:type="spellStart"/>
            <w:r>
              <w:rPr>
                <w:sz w:val="18"/>
                <w:szCs w:val="18"/>
              </w:rPr>
              <w:t>wksht</w:t>
            </w:r>
            <w:proofErr w:type="spellEnd"/>
            <w:r>
              <w:rPr>
                <w:sz w:val="18"/>
                <w:szCs w:val="18"/>
              </w:rPr>
              <w:t xml:space="preserve">. </w:t>
            </w:r>
            <w:r w:rsidR="007D14A3">
              <w:rPr>
                <w:sz w:val="18"/>
                <w:szCs w:val="18"/>
              </w:rPr>
              <w:t xml:space="preserve"> </w:t>
            </w:r>
          </w:p>
        </w:tc>
        <w:tc>
          <w:tcPr>
            <w:tcW w:w="1541" w:type="dxa"/>
            <w:gridSpan w:val="2"/>
            <w:tcBorders>
              <w:bottom w:val="nil"/>
              <w:right w:val="nil"/>
            </w:tcBorders>
          </w:tcPr>
          <w:p w:rsidR="007D14A3" w:rsidRDefault="007D14A3" w:rsidP="007D291D">
            <w:pPr>
              <w:pStyle w:val="Default"/>
              <w:rPr>
                <w:sz w:val="18"/>
                <w:szCs w:val="18"/>
              </w:rPr>
            </w:pPr>
            <w:r>
              <w:rPr>
                <w:sz w:val="18"/>
                <w:szCs w:val="18"/>
              </w:rPr>
              <w:t>Day 30</w:t>
            </w:r>
            <w:r w:rsidR="006C685F">
              <w:rPr>
                <w:sz w:val="18"/>
                <w:szCs w:val="18"/>
              </w:rPr>
              <w:t>-Module 6</w:t>
            </w:r>
            <w:r>
              <w:rPr>
                <w:sz w:val="18"/>
                <w:szCs w:val="18"/>
              </w:rPr>
              <w:t xml:space="preserve"> </w:t>
            </w:r>
          </w:p>
          <w:p w:rsidR="007D14A3" w:rsidRDefault="006C685F" w:rsidP="006C685F">
            <w:pPr>
              <w:pStyle w:val="Default"/>
              <w:rPr>
                <w:sz w:val="18"/>
                <w:szCs w:val="18"/>
              </w:rPr>
            </w:pPr>
            <w:r>
              <w:rPr>
                <w:sz w:val="18"/>
                <w:szCs w:val="18"/>
              </w:rPr>
              <w:t xml:space="preserve">Finish Cold War ppt. &amp; </w:t>
            </w:r>
            <w:proofErr w:type="spellStart"/>
            <w:r>
              <w:rPr>
                <w:sz w:val="18"/>
                <w:szCs w:val="18"/>
              </w:rPr>
              <w:t>wksht</w:t>
            </w:r>
            <w:proofErr w:type="spellEnd"/>
            <w:r>
              <w:rPr>
                <w:sz w:val="18"/>
                <w:szCs w:val="18"/>
              </w:rPr>
              <w:t>.</w:t>
            </w:r>
            <w:r w:rsidR="007D14A3">
              <w:rPr>
                <w:sz w:val="18"/>
                <w:szCs w:val="18"/>
              </w:rPr>
              <w:t xml:space="preserve"> </w:t>
            </w:r>
          </w:p>
        </w:tc>
      </w:tr>
      <w:tr w:rsidR="00C51370" w:rsidTr="007D291D">
        <w:trPr>
          <w:gridAfter w:val="1"/>
          <w:wAfter w:w="984" w:type="dxa"/>
          <w:trHeight w:val="542"/>
        </w:trPr>
        <w:tc>
          <w:tcPr>
            <w:tcW w:w="1541" w:type="dxa"/>
            <w:gridSpan w:val="2"/>
            <w:tcBorders>
              <w:left w:val="nil"/>
              <w:bottom w:val="nil"/>
            </w:tcBorders>
          </w:tcPr>
          <w:p w:rsidR="00C51370" w:rsidRDefault="00C51370" w:rsidP="007D291D">
            <w:pPr>
              <w:pStyle w:val="Default"/>
              <w:rPr>
                <w:sz w:val="22"/>
                <w:szCs w:val="22"/>
              </w:rPr>
            </w:pPr>
            <w:r>
              <w:rPr>
                <w:sz w:val="22"/>
                <w:szCs w:val="22"/>
              </w:rPr>
              <w:t>7</w:t>
            </w:r>
          </w:p>
        </w:tc>
        <w:tc>
          <w:tcPr>
            <w:tcW w:w="1541" w:type="dxa"/>
            <w:gridSpan w:val="2"/>
            <w:tcBorders>
              <w:bottom w:val="nil"/>
            </w:tcBorders>
          </w:tcPr>
          <w:p w:rsidR="00C51370" w:rsidRDefault="00C51370" w:rsidP="00C51370">
            <w:pPr>
              <w:pStyle w:val="Default"/>
              <w:rPr>
                <w:sz w:val="18"/>
                <w:szCs w:val="18"/>
              </w:rPr>
            </w:pPr>
            <w:r>
              <w:rPr>
                <w:sz w:val="18"/>
                <w:szCs w:val="18"/>
              </w:rPr>
              <w:t xml:space="preserve">Day 31-Module 6 </w:t>
            </w:r>
          </w:p>
          <w:p w:rsidR="00C51370" w:rsidRDefault="00C51370" w:rsidP="00C51370">
            <w:pPr>
              <w:pStyle w:val="Default"/>
              <w:rPr>
                <w:sz w:val="18"/>
                <w:szCs w:val="18"/>
              </w:rPr>
            </w:pPr>
            <w:r>
              <w:rPr>
                <w:sz w:val="18"/>
                <w:szCs w:val="18"/>
              </w:rPr>
              <w:t xml:space="preserve">Korea &amp; Vietnam wars ppt. &amp; </w:t>
            </w:r>
            <w:proofErr w:type="spellStart"/>
            <w:r>
              <w:rPr>
                <w:sz w:val="18"/>
                <w:szCs w:val="18"/>
              </w:rPr>
              <w:t>wksht</w:t>
            </w:r>
            <w:proofErr w:type="spellEnd"/>
            <w:r>
              <w:rPr>
                <w:sz w:val="18"/>
                <w:szCs w:val="18"/>
              </w:rPr>
              <w:t>.</w:t>
            </w:r>
          </w:p>
        </w:tc>
        <w:tc>
          <w:tcPr>
            <w:tcW w:w="1541" w:type="dxa"/>
            <w:gridSpan w:val="3"/>
            <w:tcBorders>
              <w:bottom w:val="nil"/>
            </w:tcBorders>
          </w:tcPr>
          <w:p w:rsidR="00C51370" w:rsidRDefault="00C51370" w:rsidP="00C51370">
            <w:pPr>
              <w:pStyle w:val="Default"/>
              <w:rPr>
                <w:sz w:val="18"/>
                <w:szCs w:val="18"/>
              </w:rPr>
            </w:pPr>
            <w:r>
              <w:rPr>
                <w:sz w:val="18"/>
                <w:szCs w:val="18"/>
              </w:rPr>
              <w:t xml:space="preserve">Day 32-Module 6 </w:t>
            </w:r>
          </w:p>
          <w:p w:rsidR="00C51370" w:rsidRDefault="00C51370" w:rsidP="00C51370">
            <w:pPr>
              <w:pStyle w:val="Default"/>
              <w:rPr>
                <w:sz w:val="18"/>
                <w:szCs w:val="18"/>
              </w:rPr>
            </w:pPr>
            <w:r>
              <w:rPr>
                <w:sz w:val="18"/>
                <w:szCs w:val="18"/>
              </w:rPr>
              <w:t>Map act.</w:t>
            </w:r>
          </w:p>
          <w:p w:rsidR="00C51370" w:rsidRDefault="00C51370" w:rsidP="00C51370">
            <w:pPr>
              <w:pStyle w:val="Default"/>
              <w:rPr>
                <w:sz w:val="18"/>
                <w:szCs w:val="18"/>
              </w:rPr>
            </w:pPr>
            <w:r>
              <w:rPr>
                <w:sz w:val="18"/>
                <w:szCs w:val="18"/>
              </w:rPr>
              <w:t>Study for Module 6 Test</w:t>
            </w:r>
          </w:p>
        </w:tc>
        <w:tc>
          <w:tcPr>
            <w:tcW w:w="1541" w:type="dxa"/>
            <w:gridSpan w:val="2"/>
            <w:tcBorders>
              <w:bottom w:val="nil"/>
            </w:tcBorders>
          </w:tcPr>
          <w:p w:rsidR="00C51370" w:rsidRDefault="00C51370" w:rsidP="007D291D">
            <w:pPr>
              <w:pStyle w:val="Default"/>
              <w:rPr>
                <w:sz w:val="18"/>
                <w:szCs w:val="18"/>
              </w:rPr>
            </w:pPr>
            <w:r>
              <w:rPr>
                <w:sz w:val="18"/>
                <w:szCs w:val="18"/>
              </w:rPr>
              <w:t xml:space="preserve">Day 33-Module </w:t>
            </w:r>
            <w:r w:rsidR="00137CEF">
              <w:rPr>
                <w:sz w:val="18"/>
                <w:szCs w:val="18"/>
              </w:rPr>
              <w:t>7</w:t>
            </w:r>
          </w:p>
          <w:p w:rsidR="00137CEF" w:rsidRDefault="00137CEF" w:rsidP="00137CEF">
            <w:pPr>
              <w:pStyle w:val="Default"/>
              <w:rPr>
                <w:sz w:val="18"/>
                <w:szCs w:val="18"/>
              </w:rPr>
            </w:pPr>
            <w:r>
              <w:rPr>
                <w:sz w:val="18"/>
                <w:szCs w:val="18"/>
              </w:rPr>
              <w:t>Vocabulary 7</w:t>
            </w:r>
          </w:p>
          <w:p w:rsidR="00137CEF" w:rsidRPr="009920E4" w:rsidRDefault="00137CEF" w:rsidP="00137CEF">
            <w:pPr>
              <w:pStyle w:val="Default"/>
              <w:rPr>
                <w:sz w:val="18"/>
                <w:szCs w:val="18"/>
              </w:rPr>
            </w:pPr>
            <w:r>
              <w:rPr>
                <w:sz w:val="18"/>
                <w:szCs w:val="18"/>
              </w:rPr>
              <w:t xml:space="preserve">Important Figures 7 </w:t>
            </w:r>
            <w:r w:rsidRPr="009920E4">
              <w:rPr>
                <w:sz w:val="18"/>
                <w:szCs w:val="18"/>
              </w:rPr>
              <w:t xml:space="preserve"> </w:t>
            </w:r>
          </w:p>
          <w:p w:rsidR="00137CEF" w:rsidRDefault="00137CEF" w:rsidP="007D291D">
            <w:pPr>
              <w:pStyle w:val="Default"/>
              <w:rPr>
                <w:sz w:val="18"/>
                <w:szCs w:val="18"/>
              </w:rPr>
            </w:pPr>
          </w:p>
        </w:tc>
        <w:tc>
          <w:tcPr>
            <w:tcW w:w="1541" w:type="dxa"/>
            <w:tcBorders>
              <w:bottom w:val="nil"/>
            </w:tcBorders>
          </w:tcPr>
          <w:p w:rsidR="00C51370" w:rsidRDefault="00137CEF" w:rsidP="007D291D">
            <w:pPr>
              <w:pStyle w:val="Default"/>
              <w:rPr>
                <w:sz w:val="18"/>
                <w:szCs w:val="18"/>
              </w:rPr>
            </w:pPr>
            <w:r>
              <w:rPr>
                <w:sz w:val="18"/>
                <w:szCs w:val="18"/>
              </w:rPr>
              <w:t>Day 34-Module 7</w:t>
            </w:r>
          </w:p>
          <w:p w:rsidR="00137CEF" w:rsidRDefault="00137CEF" w:rsidP="007D291D">
            <w:pPr>
              <w:pStyle w:val="Default"/>
              <w:rPr>
                <w:sz w:val="18"/>
                <w:szCs w:val="18"/>
              </w:rPr>
            </w:pPr>
            <w:r>
              <w:rPr>
                <w:sz w:val="18"/>
                <w:szCs w:val="18"/>
              </w:rPr>
              <w:t xml:space="preserve">New States &amp; Decolonization ppt. &amp; </w:t>
            </w:r>
            <w:proofErr w:type="spellStart"/>
            <w:r>
              <w:rPr>
                <w:sz w:val="18"/>
                <w:szCs w:val="18"/>
              </w:rPr>
              <w:t>wksht</w:t>
            </w:r>
            <w:proofErr w:type="spellEnd"/>
          </w:p>
        </w:tc>
        <w:tc>
          <w:tcPr>
            <w:tcW w:w="1541" w:type="dxa"/>
            <w:gridSpan w:val="2"/>
            <w:tcBorders>
              <w:bottom w:val="nil"/>
              <w:right w:val="nil"/>
            </w:tcBorders>
          </w:tcPr>
          <w:p w:rsidR="00C51370" w:rsidRDefault="00137CEF" w:rsidP="007D291D">
            <w:pPr>
              <w:pStyle w:val="Default"/>
              <w:rPr>
                <w:sz w:val="18"/>
                <w:szCs w:val="18"/>
              </w:rPr>
            </w:pPr>
            <w:r>
              <w:rPr>
                <w:sz w:val="18"/>
                <w:szCs w:val="18"/>
              </w:rPr>
              <w:t>Day 35-Module 7</w:t>
            </w:r>
          </w:p>
          <w:p w:rsidR="00137CEF" w:rsidRDefault="00137CEF" w:rsidP="007D291D">
            <w:pPr>
              <w:pStyle w:val="Default"/>
              <w:rPr>
                <w:sz w:val="18"/>
                <w:szCs w:val="18"/>
              </w:rPr>
            </w:pPr>
            <w:r>
              <w:rPr>
                <w:sz w:val="18"/>
                <w:szCs w:val="18"/>
              </w:rPr>
              <w:t xml:space="preserve">Finish New States &amp; Decolonization ppt. &amp; </w:t>
            </w:r>
            <w:proofErr w:type="spellStart"/>
            <w:r>
              <w:rPr>
                <w:sz w:val="18"/>
                <w:szCs w:val="18"/>
              </w:rPr>
              <w:t>wksht</w:t>
            </w:r>
            <w:proofErr w:type="spellEnd"/>
          </w:p>
        </w:tc>
      </w:tr>
      <w:tr w:rsidR="00137CEF" w:rsidTr="007D291D">
        <w:trPr>
          <w:gridAfter w:val="1"/>
          <w:wAfter w:w="984" w:type="dxa"/>
          <w:trHeight w:val="542"/>
        </w:trPr>
        <w:tc>
          <w:tcPr>
            <w:tcW w:w="1541" w:type="dxa"/>
            <w:gridSpan w:val="2"/>
            <w:tcBorders>
              <w:left w:val="nil"/>
              <w:bottom w:val="nil"/>
            </w:tcBorders>
          </w:tcPr>
          <w:p w:rsidR="00137CEF" w:rsidRDefault="00137CEF" w:rsidP="007D291D">
            <w:pPr>
              <w:pStyle w:val="Default"/>
              <w:rPr>
                <w:sz w:val="22"/>
                <w:szCs w:val="22"/>
              </w:rPr>
            </w:pPr>
            <w:r>
              <w:rPr>
                <w:sz w:val="22"/>
                <w:szCs w:val="22"/>
              </w:rPr>
              <w:t>8</w:t>
            </w:r>
          </w:p>
        </w:tc>
        <w:tc>
          <w:tcPr>
            <w:tcW w:w="1541" w:type="dxa"/>
            <w:gridSpan w:val="2"/>
            <w:tcBorders>
              <w:bottom w:val="nil"/>
            </w:tcBorders>
          </w:tcPr>
          <w:p w:rsidR="00137CEF" w:rsidRDefault="00137CEF" w:rsidP="00C51370">
            <w:pPr>
              <w:pStyle w:val="Default"/>
              <w:rPr>
                <w:sz w:val="18"/>
                <w:szCs w:val="18"/>
              </w:rPr>
            </w:pPr>
            <w:r>
              <w:rPr>
                <w:sz w:val="18"/>
                <w:szCs w:val="18"/>
              </w:rPr>
              <w:t>Day 36-Module 8</w:t>
            </w:r>
          </w:p>
          <w:p w:rsidR="00137CEF" w:rsidRDefault="00137CEF" w:rsidP="00137CEF">
            <w:pPr>
              <w:pStyle w:val="Default"/>
              <w:rPr>
                <w:sz w:val="18"/>
                <w:szCs w:val="18"/>
              </w:rPr>
            </w:pPr>
            <w:r>
              <w:rPr>
                <w:sz w:val="18"/>
                <w:szCs w:val="18"/>
              </w:rPr>
              <w:t>Vocabulary 8</w:t>
            </w:r>
          </w:p>
          <w:p w:rsidR="00137CEF" w:rsidRPr="009920E4" w:rsidRDefault="00137CEF" w:rsidP="00137CEF">
            <w:pPr>
              <w:pStyle w:val="Default"/>
              <w:rPr>
                <w:sz w:val="18"/>
                <w:szCs w:val="18"/>
              </w:rPr>
            </w:pPr>
            <w:r>
              <w:rPr>
                <w:sz w:val="18"/>
                <w:szCs w:val="18"/>
              </w:rPr>
              <w:t xml:space="preserve">Important Figures 8 </w:t>
            </w:r>
            <w:r w:rsidRPr="009920E4">
              <w:rPr>
                <w:sz w:val="18"/>
                <w:szCs w:val="18"/>
              </w:rPr>
              <w:t xml:space="preserve"> </w:t>
            </w:r>
          </w:p>
          <w:p w:rsidR="00137CEF" w:rsidRDefault="00137CEF" w:rsidP="00C51370">
            <w:pPr>
              <w:pStyle w:val="Default"/>
              <w:rPr>
                <w:sz w:val="18"/>
                <w:szCs w:val="18"/>
              </w:rPr>
            </w:pPr>
          </w:p>
        </w:tc>
        <w:tc>
          <w:tcPr>
            <w:tcW w:w="1541" w:type="dxa"/>
            <w:gridSpan w:val="3"/>
            <w:tcBorders>
              <w:bottom w:val="nil"/>
            </w:tcBorders>
          </w:tcPr>
          <w:p w:rsidR="00137CEF" w:rsidRDefault="00137CEF" w:rsidP="00C51370">
            <w:pPr>
              <w:pStyle w:val="Default"/>
              <w:rPr>
                <w:sz w:val="18"/>
                <w:szCs w:val="18"/>
              </w:rPr>
            </w:pPr>
            <w:r>
              <w:rPr>
                <w:sz w:val="18"/>
                <w:szCs w:val="18"/>
              </w:rPr>
              <w:t>Day 37-Module 8</w:t>
            </w:r>
          </w:p>
          <w:p w:rsidR="00137CEF" w:rsidRDefault="00137CEF" w:rsidP="00C51370">
            <w:pPr>
              <w:pStyle w:val="Default"/>
              <w:rPr>
                <w:sz w:val="18"/>
                <w:szCs w:val="18"/>
              </w:rPr>
            </w:pPr>
            <w:r>
              <w:rPr>
                <w:sz w:val="18"/>
                <w:szCs w:val="18"/>
              </w:rPr>
              <w:t xml:space="preserve">Contemporary World ppt. &amp; </w:t>
            </w:r>
            <w:proofErr w:type="spellStart"/>
            <w:r>
              <w:rPr>
                <w:sz w:val="18"/>
                <w:szCs w:val="18"/>
              </w:rPr>
              <w:t>wksht</w:t>
            </w:r>
            <w:proofErr w:type="spellEnd"/>
          </w:p>
        </w:tc>
        <w:tc>
          <w:tcPr>
            <w:tcW w:w="1541" w:type="dxa"/>
            <w:gridSpan w:val="2"/>
            <w:tcBorders>
              <w:bottom w:val="nil"/>
            </w:tcBorders>
          </w:tcPr>
          <w:p w:rsidR="00137CEF" w:rsidRDefault="00137CEF" w:rsidP="007D291D">
            <w:pPr>
              <w:pStyle w:val="Default"/>
              <w:rPr>
                <w:sz w:val="18"/>
                <w:szCs w:val="18"/>
              </w:rPr>
            </w:pPr>
            <w:r>
              <w:rPr>
                <w:sz w:val="18"/>
                <w:szCs w:val="18"/>
              </w:rPr>
              <w:t>Day 38-Module 8</w:t>
            </w:r>
          </w:p>
          <w:p w:rsidR="00137CEF" w:rsidRDefault="00137CEF" w:rsidP="007D291D">
            <w:pPr>
              <w:pStyle w:val="Default"/>
              <w:rPr>
                <w:sz w:val="18"/>
                <w:szCs w:val="18"/>
              </w:rPr>
            </w:pPr>
            <w:r>
              <w:rPr>
                <w:sz w:val="18"/>
                <w:szCs w:val="18"/>
              </w:rPr>
              <w:t>Study and take Module 7-8 test</w:t>
            </w:r>
          </w:p>
        </w:tc>
        <w:tc>
          <w:tcPr>
            <w:tcW w:w="1541" w:type="dxa"/>
            <w:tcBorders>
              <w:bottom w:val="nil"/>
            </w:tcBorders>
          </w:tcPr>
          <w:p w:rsidR="00137CEF" w:rsidRDefault="00137CEF" w:rsidP="007D291D">
            <w:pPr>
              <w:pStyle w:val="Default"/>
              <w:rPr>
                <w:sz w:val="18"/>
                <w:szCs w:val="18"/>
              </w:rPr>
            </w:pPr>
            <w:r>
              <w:rPr>
                <w:sz w:val="18"/>
                <w:szCs w:val="18"/>
              </w:rPr>
              <w:t>Day 39</w:t>
            </w:r>
          </w:p>
          <w:p w:rsidR="00137CEF" w:rsidRDefault="00137CEF" w:rsidP="007D291D">
            <w:pPr>
              <w:pStyle w:val="Default"/>
              <w:rPr>
                <w:sz w:val="18"/>
                <w:szCs w:val="18"/>
              </w:rPr>
            </w:pPr>
            <w:r>
              <w:rPr>
                <w:sz w:val="18"/>
                <w:szCs w:val="18"/>
              </w:rPr>
              <w:t>Study for EOC</w:t>
            </w:r>
          </w:p>
        </w:tc>
        <w:tc>
          <w:tcPr>
            <w:tcW w:w="1541" w:type="dxa"/>
            <w:gridSpan w:val="2"/>
            <w:tcBorders>
              <w:bottom w:val="nil"/>
              <w:right w:val="nil"/>
            </w:tcBorders>
          </w:tcPr>
          <w:p w:rsidR="00137CEF" w:rsidRDefault="00137CEF" w:rsidP="007D291D">
            <w:pPr>
              <w:pStyle w:val="Default"/>
              <w:rPr>
                <w:sz w:val="18"/>
                <w:szCs w:val="18"/>
              </w:rPr>
            </w:pPr>
            <w:r>
              <w:rPr>
                <w:sz w:val="18"/>
                <w:szCs w:val="18"/>
              </w:rPr>
              <w:t>Day 40</w:t>
            </w:r>
          </w:p>
          <w:p w:rsidR="00137CEF" w:rsidRDefault="00137CEF" w:rsidP="007D291D">
            <w:pPr>
              <w:pStyle w:val="Default"/>
              <w:rPr>
                <w:sz w:val="18"/>
                <w:szCs w:val="18"/>
              </w:rPr>
            </w:pPr>
            <w:r>
              <w:rPr>
                <w:sz w:val="18"/>
                <w:szCs w:val="18"/>
              </w:rPr>
              <w:t>Take EOC</w:t>
            </w:r>
          </w:p>
        </w:tc>
      </w:tr>
      <w:tr w:rsidR="007D14A3" w:rsidTr="006C685F">
        <w:trPr>
          <w:gridAfter w:val="7"/>
          <w:wAfter w:w="5622" w:type="dxa"/>
          <w:trHeight w:val="80"/>
        </w:trPr>
        <w:tc>
          <w:tcPr>
            <w:tcW w:w="4608" w:type="dxa"/>
            <w:gridSpan w:val="6"/>
          </w:tcPr>
          <w:p w:rsidR="007D14A3" w:rsidRDefault="007D14A3" w:rsidP="007D291D">
            <w:pPr>
              <w:pStyle w:val="Default"/>
              <w:rPr>
                <w:sz w:val="18"/>
                <w:szCs w:val="18"/>
              </w:rPr>
            </w:pPr>
          </w:p>
        </w:tc>
      </w:tr>
      <w:tr w:rsidR="007D14A3" w:rsidTr="006C685F">
        <w:trPr>
          <w:gridAfter w:val="7"/>
          <w:wAfter w:w="5622" w:type="dxa"/>
          <w:trHeight w:val="316"/>
        </w:trPr>
        <w:tc>
          <w:tcPr>
            <w:tcW w:w="1036" w:type="dxa"/>
          </w:tcPr>
          <w:p w:rsidR="007D14A3" w:rsidRDefault="007D14A3" w:rsidP="007D291D">
            <w:pPr>
              <w:pStyle w:val="Default"/>
              <w:rPr>
                <w:sz w:val="22"/>
                <w:szCs w:val="22"/>
              </w:rPr>
            </w:pPr>
          </w:p>
        </w:tc>
        <w:tc>
          <w:tcPr>
            <w:tcW w:w="2042" w:type="dxa"/>
            <w:gridSpan w:val="3"/>
          </w:tcPr>
          <w:p w:rsidR="007D14A3" w:rsidRDefault="007D14A3" w:rsidP="006C685F">
            <w:pPr>
              <w:pStyle w:val="Default"/>
              <w:rPr>
                <w:sz w:val="18"/>
                <w:szCs w:val="18"/>
              </w:rPr>
            </w:pPr>
            <w:r>
              <w:rPr>
                <w:sz w:val="18"/>
                <w:szCs w:val="18"/>
              </w:rPr>
              <w:t xml:space="preserve"> </w:t>
            </w:r>
          </w:p>
        </w:tc>
        <w:tc>
          <w:tcPr>
            <w:tcW w:w="1530" w:type="dxa"/>
            <w:gridSpan w:val="2"/>
          </w:tcPr>
          <w:p w:rsidR="006C685F" w:rsidRDefault="006C685F" w:rsidP="007D291D">
            <w:pPr>
              <w:pStyle w:val="Default"/>
              <w:rPr>
                <w:sz w:val="18"/>
                <w:szCs w:val="18"/>
              </w:rPr>
            </w:pPr>
          </w:p>
        </w:tc>
      </w:tr>
    </w:tbl>
    <w:p w:rsidR="007D14A3" w:rsidRDefault="007D14A3" w:rsidP="007D14A3">
      <w:pPr>
        <w:tabs>
          <w:tab w:val="left" w:pos="1080"/>
        </w:tabs>
        <w:spacing w:line="240" w:lineRule="auto"/>
        <w:contextualSpacing/>
        <w:rPr>
          <w:sz w:val="20"/>
          <w:szCs w:val="20"/>
        </w:rPr>
      </w:pPr>
    </w:p>
    <w:p w:rsidR="007D14A3" w:rsidRPr="00BE6206" w:rsidRDefault="007D14A3" w:rsidP="007D14A3">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7D14A3" w:rsidRPr="00BE6206" w:rsidRDefault="007D14A3" w:rsidP="007D14A3">
      <w:pPr>
        <w:tabs>
          <w:tab w:val="left" w:pos="1080"/>
        </w:tabs>
        <w:spacing w:line="240" w:lineRule="auto"/>
        <w:ind w:left="720"/>
        <w:contextualSpacing/>
        <w:rPr>
          <w:sz w:val="20"/>
          <w:szCs w:val="20"/>
        </w:rPr>
      </w:pPr>
      <w:r w:rsidRPr="00BE6206">
        <w:rPr>
          <w:sz w:val="20"/>
          <w:szCs w:val="20"/>
        </w:rPr>
        <w:tab/>
        <w:t>(Student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7D14A3" w:rsidRPr="00BE6206" w:rsidRDefault="007D14A3" w:rsidP="007D14A3">
      <w:pPr>
        <w:tabs>
          <w:tab w:val="left" w:pos="1080"/>
        </w:tabs>
        <w:spacing w:line="240" w:lineRule="auto"/>
        <w:ind w:left="720"/>
        <w:contextualSpacing/>
        <w:rPr>
          <w:sz w:val="20"/>
          <w:szCs w:val="20"/>
        </w:rPr>
      </w:pPr>
    </w:p>
    <w:p w:rsidR="007D14A3" w:rsidRPr="00BE6206" w:rsidRDefault="007D14A3" w:rsidP="007D14A3">
      <w:pPr>
        <w:tabs>
          <w:tab w:val="left" w:pos="1080"/>
        </w:tabs>
        <w:spacing w:line="240" w:lineRule="auto"/>
        <w:ind w:left="720"/>
        <w:contextualSpacing/>
        <w:rPr>
          <w:sz w:val="20"/>
          <w:szCs w:val="20"/>
        </w:rPr>
      </w:pPr>
    </w:p>
    <w:p w:rsidR="007D14A3" w:rsidRPr="00BE6206" w:rsidRDefault="007D14A3" w:rsidP="007D14A3">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7D14A3" w:rsidRPr="00BE6206" w:rsidRDefault="007D14A3" w:rsidP="007D14A3">
      <w:pPr>
        <w:tabs>
          <w:tab w:val="left" w:pos="1080"/>
        </w:tabs>
        <w:spacing w:line="240" w:lineRule="auto"/>
        <w:ind w:left="720"/>
        <w:contextualSpacing/>
        <w:rPr>
          <w:b/>
          <w:sz w:val="20"/>
          <w:szCs w:val="20"/>
        </w:rPr>
      </w:pPr>
      <w:r w:rsidRPr="00BE6206">
        <w:rPr>
          <w:sz w:val="20"/>
          <w:szCs w:val="20"/>
        </w:rPr>
        <w:tab/>
        <w:t>(Parent or Guardian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7D14A3" w:rsidRDefault="007D14A3" w:rsidP="007D14A3"/>
    <w:p w:rsidR="008500CF" w:rsidRDefault="008500CF"/>
    <w:sectPr w:rsidR="008500CF" w:rsidSect="008500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91DBA"/>
    <w:multiLevelType w:val="hybridMultilevel"/>
    <w:tmpl w:val="8642F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D9780F"/>
    <w:multiLevelType w:val="hybridMultilevel"/>
    <w:tmpl w:val="A14084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0097E"/>
    <w:multiLevelType w:val="hybridMultilevel"/>
    <w:tmpl w:val="56FA2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2C7664"/>
    <w:multiLevelType w:val="hybridMultilevel"/>
    <w:tmpl w:val="A95C9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0A424A"/>
    <w:multiLevelType w:val="hybridMultilevel"/>
    <w:tmpl w:val="AB78AD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14A3"/>
    <w:rsid w:val="00045770"/>
    <w:rsid w:val="00137CEF"/>
    <w:rsid w:val="00184079"/>
    <w:rsid w:val="002044B4"/>
    <w:rsid w:val="0029429B"/>
    <w:rsid w:val="004326FA"/>
    <w:rsid w:val="005015DA"/>
    <w:rsid w:val="006C685F"/>
    <w:rsid w:val="0077417C"/>
    <w:rsid w:val="007D14A3"/>
    <w:rsid w:val="00800FDD"/>
    <w:rsid w:val="008500CF"/>
    <w:rsid w:val="008D31FA"/>
    <w:rsid w:val="00A73302"/>
    <w:rsid w:val="00A75AB0"/>
    <w:rsid w:val="00C51370"/>
    <w:rsid w:val="00CD4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14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4A3"/>
    <w:rPr>
      <w:rFonts w:ascii="Tahoma" w:hAnsi="Tahoma" w:cs="Tahoma"/>
      <w:sz w:val="16"/>
      <w:szCs w:val="16"/>
    </w:rPr>
  </w:style>
  <w:style w:type="paragraph" w:customStyle="1" w:styleId="Default">
    <w:name w:val="Default"/>
    <w:rsid w:val="007D14A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qFormat/>
    <w:rsid w:val="007D14A3"/>
    <w:pPr>
      <w:ind w:left="720"/>
      <w:contextualSpacing/>
    </w:pPr>
    <w:rPr>
      <w:rFonts w:ascii="Calibri" w:eastAsia="Times New Roman" w:hAnsi="Calibri" w:cs="Times New Roman"/>
    </w:rPr>
  </w:style>
  <w:style w:type="character" w:styleId="Hyperlink">
    <w:name w:val="Hyperlink"/>
    <w:basedOn w:val="DefaultParagraphFont"/>
    <w:rsid w:val="007D14A3"/>
    <w:rPr>
      <w:rFonts w:cs="Times New Roman"/>
      <w:color w:val="0000FF"/>
      <w:u w:val="single"/>
    </w:rPr>
  </w:style>
  <w:style w:type="character" w:styleId="FollowedHyperlink">
    <w:name w:val="FollowedHyperlink"/>
    <w:basedOn w:val="DefaultParagraphFont"/>
    <w:uiPriority w:val="99"/>
    <w:semiHidden/>
    <w:unhideWhenUsed/>
    <w:rsid w:val="00137C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n.wigdor@knoxschools.org" TargetMode="External"/><Relationship Id="rId3" Type="http://schemas.openxmlformats.org/officeDocument/2006/relationships/styles" Target="styles.xml"/><Relationship Id="rId7" Type="http://schemas.openxmlformats.org/officeDocument/2006/relationships/hyperlink" Target="https://www.knoxschools.org/cms/lib/TN01917079/Centricity/Domain/1013/World%20History%20and%20Geography%20Standar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707A3-8CE2-4DDD-A5FA-BDA28EBE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000033094</dc:creator>
  <cp:lastModifiedBy>000033094</cp:lastModifiedBy>
  <cp:revision>2</cp:revision>
  <dcterms:created xsi:type="dcterms:W3CDTF">2019-08-07T21:04:00Z</dcterms:created>
  <dcterms:modified xsi:type="dcterms:W3CDTF">2019-08-07T21:04:00Z</dcterms:modified>
</cp:coreProperties>
</file>